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59D" w:rsidRPr="00F15840" w:rsidRDefault="002F659D" w:rsidP="002F659D">
      <w:pPr>
        <w:spacing w:after="0" w:line="240" w:lineRule="auto"/>
        <w:jc w:val="center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F659D" w:rsidRPr="00F15840" w:rsidRDefault="002F659D" w:rsidP="002F659D">
      <w:pPr>
        <w:spacing w:after="0" w:line="240" w:lineRule="auto"/>
        <w:jc w:val="center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c6077dab-9925-4774-bff8-633c408d96f7"/>
      <w:r w:rsidRPr="00F15840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0"/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2F659D" w:rsidRPr="00F15840" w:rsidRDefault="002F659D" w:rsidP="002F659D">
      <w:pPr>
        <w:spacing w:after="0" w:line="240" w:lineRule="auto"/>
        <w:jc w:val="center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‌АДМИНИСТРАЦИЯ ГОРОДСКОГО ОКРУГА С ВНУТРИГОРОДСКИМ ДЕЛЕНИЕМ</w:t>
      </w:r>
      <w:r w:rsidRPr="00F15840">
        <w:rPr>
          <w:sz w:val="28"/>
          <w:lang w:val="ru-RU"/>
        </w:rPr>
        <w:br/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 «ГОРОД МАХАЧКАЛА»</w:t>
      </w:r>
      <w:r w:rsidRPr="00F15840">
        <w:rPr>
          <w:sz w:val="28"/>
          <w:lang w:val="ru-RU"/>
        </w:rPr>
        <w:br/>
      </w:r>
      <w:bookmarkStart w:id="1" w:name="788ae511-f951-4a39-a96d-32e07689f645"/>
      <w:bookmarkEnd w:id="1"/>
      <w:r w:rsidRPr="00F158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5840">
        <w:rPr>
          <w:rFonts w:ascii="Times New Roman" w:hAnsi="Times New Roman"/>
          <w:color w:val="000000"/>
          <w:sz w:val="28"/>
          <w:lang w:val="ru-RU"/>
        </w:rPr>
        <w:t>​</w:t>
      </w:r>
    </w:p>
    <w:p w:rsidR="002F659D" w:rsidRPr="00010BEC" w:rsidRDefault="002F659D" w:rsidP="002F659D">
      <w:pPr>
        <w:spacing w:after="0" w:line="240" w:lineRule="auto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МБОУ </w:t>
      </w:r>
      <w:r w:rsidR="00010BEC">
        <w:rPr>
          <w:rFonts w:ascii="Times New Roman" w:hAnsi="Times New Roman"/>
          <w:b/>
          <w:color w:val="000000"/>
          <w:sz w:val="28"/>
          <w:lang w:val="ru-RU"/>
        </w:rPr>
        <w:t>«</w:t>
      </w:r>
      <w:r>
        <w:rPr>
          <w:rFonts w:ascii="Times New Roman" w:hAnsi="Times New Roman"/>
          <w:b/>
          <w:color w:val="000000"/>
          <w:sz w:val="28"/>
        </w:rPr>
        <w:t>Лицей №51</w:t>
      </w:r>
      <w:r w:rsidR="00010BE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:rsidR="002F659D" w:rsidRDefault="002F659D" w:rsidP="002F659D">
      <w:pPr>
        <w:spacing w:after="0"/>
        <w:ind w:left="120"/>
      </w:pPr>
    </w:p>
    <w:p w:rsidR="002F659D" w:rsidRDefault="002F659D" w:rsidP="002F659D">
      <w:pPr>
        <w:spacing w:after="0"/>
        <w:ind w:left="120"/>
      </w:pPr>
    </w:p>
    <w:p w:rsidR="002F659D" w:rsidRDefault="002F659D" w:rsidP="002F659D">
      <w:pPr>
        <w:spacing w:after="0"/>
        <w:ind w:left="120"/>
      </w:pPr>
    </w:p>
    <w:p w:rsidR="002F659D" w:rsidRDefault="002F659D" w:rsidP="002F659D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2F659D" w:rsidRPr="00E2220E" w:rsidTr="00171A3E">
        <w:tc>
          <w:tcPr>
            <w:tcW w:w="3114" w:type="dxa"/>
          </w:tcPr>
          <w:p w:rsidR="002F659D" w:rsidRPr="0040209D" w:rsidRDefault="002F659D" w:rsidP="00171A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2F659D" w:rsidRPr="008944ED" w:rsidRDefault="002F659D" w:rsidP="00171A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 учителей русского языка и литературы</w:t>
            </w:r>
          </w:p>
          <w:p w:rsidR="002F659D" w:rsidRDefault="002F659D" w:rsidP="00171A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659D" w:rsidRPr="008944ED" w:rsidRDefault="002F659D" w:rsidP="00171A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Исмаилова З.И.</w:t>
            </w:r>
          </w:p>
          <w:p w:rsidR="002F659D" w:rsidRDefault="002F659D" w:rsidP="00171A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F1584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659D" w:rsidRPr="0040209D" w:rsidRDefault="002F659D" w:rsidP="00171A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659D" w:rsidRPr="0040209D" w:rsidRDefault="002F659D" w:rsidP="00171A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2F659D" w:rsidRPr="008944ED" w:rsidRDefault="002F659D" w:rsidP="00171A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2F659D" w:rsidRDefault="002F659D" w:rsidP="00171A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659D" w:rsidRPr="008944ED" w:rsidRDefault="002F659D" w:rsidP="00171A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Базаева З.Б.</w:t>
            </w:r>
          </w:p>
          <w:p w:rsidR="002F659D" w:rsidRDefault="002F659D" w:rsidP="00171A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659D" w:rsidRPr="0040209D" w:rsidRDefault="002F659D" w:rsidP="00171A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2F659D" w:rsidRDefault="002F659D" w:rsidP="00171A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2F659D" w:rsidRPr="008944ED" w:rsidRDefault="002F659D" w:rsidP="00171A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2F659D" w:rsidRDefault="002F659D" w:rsidP="00171A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2F659D" w:rsidRPr="008944ED" w:rsidRDefault="002F659D" w:rsidP="00171A3E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Гаматаева Л.Н.</w:t>
            </w:r>
          </w:p>
          <w:p w:rsidR="002F659D" w:rsidRDefault="002F659D" w:rsidP="00171A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2F659D" w:rsidRPr="0040209D" w:rsidRDefault="002F659D" w:rsidP="00171A3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F659D" w:rsidRDefault="002F659D" w:rsidP="002F659D">
      <w:pPr>
        <w:spacing w:after="0"/>
        <w:ind w:left="120"/>
      </w:pPr>
    </w:p>
    <w:p w:rsidR="002F659D" w:rsidRPr="002F659D" w:rsidRDefault="002F659D" w:rsidP="002F659D">
      <w:pPr>
        <w:spacing w:after="0"/>
        <w:ind w:left="120"/>
        <w:rPr>
          <w:lang w:val="ru-RU"/>
        </w:rPr>
      </w:pPr>
      <w:r w:rsidRPr="002F659D">
        <w:rPr>
          <w:rFonts w:ascii="Times New Roman" w:hAnsi="Times New Roman"/>
          <w:color w:val="000000"/>
          <w:sz w:val="28"/>
          <w:lang w:val="ru-RU"/>
        </w:rPr>
        <w:t>‌</w:t>
      </w:r>
    </w:p>
    <w:p w:rsidR="002F659D" w:rsidRPr="00F15840" w:rsidRDefault="002F659D" w:rsidP="002F659D">
      <w:pPr>
        <w:spacing w:after="0"/>
        <w:rPr>
          <w:lang w:val="ru-RU"/>
        </w:rPr>
      </w:pPr>
    </w:p>
    <w:p w:rsidR="002F659D" w:rsidRPr="002F659D" w:rsidRDefault="002F659D" w:rsidP="002F659D">
      <w:pPr>
        <w:spacing w:after="0" w:line="408" w:lineRule="auto"/>
        <w:ind w:left="120"/>
        <w:jc w:val="center"/>
        <w:rPr>
          <w:lang w:val="ru-RU"/>
        </w:rPr>
      </w:pPr>
      <w:r w:rsidRPr="002F659D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F659D" w:rsidRPr="002F659D" w:rsidRDefault="002F659D" w:rsidP="002F659D">
      <w:pPr>
        <w:spacing w:after="0" w:line="408" w:lineRule="auto"/>
        <w:ind w:left="120"/>
        <w:jc w:val="center"/>
        <w:rPr>
          <w:lang w:val="ru-RU"/>
        </w:rPr>
      </w:pPr>
      <w:r w:rsidRPr="002F659D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F659D">
        <w:rPr>
          <w:rFonts w:ascii="Times New Roman" w:hAnsi="Times New Roman"/>
          <w:color w:val="000000"/>
          <w:sz w:val="28"/>
          <w:lang w:val="ru-RU"/>
        </w:rPr>
        <w:t xml:space="preserve"> 1260236)</w:t>
      </w:r>
    </w:p>
    <w:p w:rsidR="002F659D" w:rsidRPr="002F659D" w:rsidRDefault="002F659D" w:rsidP="002F659D">
      <w:pPr>
        <w:spacing w:after="0"/>
        <w:ind w:left="120"/>
        <w:jc w:val="center"/>
        <w:rPr>
          <w:lang w:val="ru-RU"/>
        </w:rPr>
      </w:pPr>
    </w:p>
    <w:p w:rsidR="002F659D" w:rsidRPr="00F15840" w:rsidRDefault="002F659D" w:rsidP="002F659D">
      <w:pPr>
        <w:spacing w:after="0" w:line="408" w:lineRule="auto"/>
        <w:ind w:left="120"/>
        <w:jc w:val="center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язык. Базовый уровень»</w:t>
      </w:r>
    </w:p>
    <w:p w:rsidR="002F659D" w:rsidRPr="00F15840" w:rsidRDefault="002F659D" w:rsidP="002F659D">
      <w:pPr>
        <w:spacing w:after="0" w:line="408" w:lineRule="auto"/>
        <w:ind w:left="120"/>
        <w:jc w:val="center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для обучающихся 5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15840">
        <w:rPr>
          <w:rFonts w:ascii="Times New Roman" w:hAnsi="Times New Roman"/>
          <w:color w:val="000000"/>
          <w:sz w:val="28"/>
          <w:lang w:val="ru-RU"/>
        </w:rPr>
        <w:t>класс</w:t>
      </w:r>
      <w:r>
        <w:rPr>
          <w:rFonts w:ascii="Times New Roman" w:hAnsi="Times New Roman"/>
          <w:color w:val="000000"/>
          <w:sz w:val="28"/>
          <w:lang w:val="ru-RU"/>
        </w:rPr>
        <w:t>а</w:t>
      </w:r>
    </w:p>
    <w:p w:rsidR="002F659D" w:rsidRPr="00F15840" w:rsidRDefault="002F659D" w:rsidP="002F659D">
      <w:pPr>
        <w:spacing w:after="0"/>
        <w:ind w:left="120"/>
        <w:jc w:val="center"/>
        <w:rPr>
          <w:lang w:val="ru-RU"/>
        </w:rPr>
      </w:pPr>
    </w:p>
    <w:p w:rsidR="002F659D" w:rsidRPr="00F15840" w:rsidRDefault="002F659D" w:rsidP="002F659D">
      <w:pPr>
        <w:spacing w:after="0"/>
        <w:ind w:left="120"/>
        <w:jc w:val="center"/>
        <w:rPr>
          <w:lang w:val="ru-RU"/>
        </w:rPr>
      </w:pPr>
    </w:p>
    <w:p w:rsidR="002F659D" w:rsidRDefault="002F659D" w:rsidP="002F659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659D" w:rsidRPr="002F659D" w:rsidRDefault="002F659D" w:rsidP="002F659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2F659D" w:rsidRPr="002F659D" w:rsidRDefault="002F659D" w:rsidP="002F659D">
      <w:pPr>
        <w:spacing w:after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2F659D">
        <w:rPr>
          <w:rFonts w:ascii="Times New Roman" w:hAnsi="Times New Roman" w:cs="Times New Roman"/>
          <w:sz w:val="28"/>
          <w:szCs w:val="28"/>
          <w:lang w:val="ru-RU"/>
        </w:rPr>
        <w:t>Учитель: Герейбеков С.И.</w:t>
      </w:r>
    </w:p>
    <w:p w:rsidR="002F659D" w:rsidRPr="00F15840" w:rsidRDefault="002F659D" w:rsidP="002F659D">
      <w:pPr>
        <w:spacing w:after="0"/>
        <w:ind w:left="120"/>
        <w:jc w:val="center"/>
        <w:rPr>
          <w:lang w:val="ru-RU"/>
        </w:rPr>
      </w:pPr>
    </w:p>
    <w:p w:rsidR="002F659D" w:rsidRPr="00F15840" w:rsidRDefault="002F659D" w:rsidP="002F659D">
      <w:pPr>
        <w:spacing w:after="0"/>
        <w:ind w:left="120"/>
        <w:jc w:val="center"/>
        <w:rPr>
          <w:lang w:val="ru-RU"/>
        </w:rPr>
      </w:pPr>
    </w:p>
    <w:p w:rsidR="002F659D" w:rsidRPr="00F15840" w:rsidRDefault="002F659D" w:rsidP="002F659D">
      <w:pPr>
        <w:spacing w:after="0"/>
        <w:ind w:left="120"/>
        <w:jc w:val="center"/>
        <w:rPr>
          <w:lang w:val="ru-RU"/>
        </w:rPr>
      </w:pPr>
    </w:p>
    <w:p w:rsidR="002F659D" w:rsidRPr="00F15840" w:rsidRDefault="002F659D" w:rsidP="002F659D">
      <w:pPr>
        <w:spacing w:after="0"/>
        <w:ind w:left="120"/>
        <w:jc w:val="center"/>
        <w:rPr>
          <w:lang w:val="ru-RU"/>
        </w:rPr>
      </w:pPr>
    </w:p>
    <w:p w:rsidR="002F659D" w:rsidRPr="00F15840" w:rsidRDefault="002F659D" w:rsidP="002F659D">
      <w:pPr>
        <w:spacing w:after="0"/>
        <w:ind w:left="120"/>
        <w:jc w:val="center"/>
        <w:rPr>
          <w:lang w:val="ru-RU"/>
        </w:rPr>
      </w:pPr>
    </w:p>
    <w:p w:rsidR="002F659D" w:rsidRPr="00F15840" w:rsidRDefault="002F659D" w:rsidP="002F659D">
      <w:pPr>
        <w:spacing w:after="0"/>
        <w:ind w:left="120"/>
        <w:jc w:val="center"/>
        <w:rPr>
          <w:lang w:val="ru-RU"/>
        </w:rPr>
      </w:pPr>
    </w:p>
    <w:p w:rsidR="002F659D" w:rsidRPr="00F15840" w:rsidRDefault="002F659D" w:rsidP="002F659D">
      <w:pPr>
        <w:spacing w:after="0"/>
        <w:ind w:left="120"/>
        <w:jc w:val="center"/>
        <w:rPr>
          <w:lang w:val="ru-RU"/>
        </w:rPr>
      </w:pPr>
    </w:p>
    <w:p w:rsidR="002F659D" w:rsidRPr="00F15840" w:rsidRDefault="002F659D" w:rsidP="002F659D">
      <w:pPr>
        <w:spacing w:after="0"/>
        <w:ind w:left="120"/>
        <w:jc w:val="center"/>
        <w:rPr>
          <w:lang w:val="ru-RU"/>
        </w:rPr>
      </w:pPr>
    </w:p>
    <w:p w:rsidR="002F659D" w:rsidRPr="00F15840" w:rsidRDefault="002F659D" w:rsidP="002F659D">
      <w:pPr>
        <w:spacing w:after="0"/>
        <w:ind w:left="120"/>
        <w:jc w:val="center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​</w:t>
      </w:r>
      <w:bookmarkStart w:id="2" w:name="8777abab-62ad-4e6d-bb66-8ccfe85cfe1b"/>
      <w:r w:rsidRPr="00F15840">
        <w:rPr>
          <w:rFonts w:ascii="Times New Roman" w:hAnsi="Times New Roman"/>
          <w:b/>
          <w:color w:val="000000"/>
          <w:sz w:val="28"/>
          <w:lang w:val="ru-RU"/>
        </w:rPr>
        <w:t>Махачкала</w:t>
      </w:r>
      <w:bookmarkEnd w:id="2"/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3" w:name="dc72b6e0-474b-4b98-a795-02870ed74afe"/>
      <w:r w:rsidRPr="00F15840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3"/>
      <w:r w:rsidRPr="00F1584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F15840">
        <w:rPr>
          <w:rFonts w:ascii="Times New Roman" w:hAnsi="Times New Roman"/>
          <w:color w:val="000000"/>
          <w:sz w:val="28"/>
          <w:lang w:val="ru-RU"/>
        </w:rPr>
        <w:t>​</w:t>
      </w:r>
    </w:p>
    <w:p w:rsidR="00060486" w:rsidRDefault="00060486">
      <w:pPr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center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F15840">
        <w:rPr>
          <w:rFonts w:ascii="Times New Roman" w:hAnsi="Times New Roman"/>
          <w:color w:val="000000"/>
          <w:sz w:val="28"/>
          <w:lang w:val="ru-RU"/>
        </w:rPr>
        <w:t>​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2F659D" w:rsidRDefault="002F659D" w:rsidP="002F659D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lastRenderedPageBreak/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</w:t>
      </w:r>
      <w:r w:rsidRPr="00F15840">
        <w:rPr>
          <w:rFonts w:ascii="Times New Roman" w:hAnsi="Times New Roman"/>
          <w:color w:val="000000"/>
          <w:sz w:val="28"/>
          <w:lang w:val="ru-RU"/>
        </w:rPr>
        <w:lastRenderedPageBreak/>
        <w:t>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2F659D" w:rsidRDefault="002F659D" w:rsidP="002F659D">
      <w:pPr>
        <w:spacing w:after="0" w:line="264" w:lineRule="auto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F659D" w:rsidRPr="00F15840" w:rsidRDefault="002F659D" w:rsidP="002F659D">
      <w:pPr>
        <w:spacing w:after="0" w:line="264" w:lineRule="auto"/>
        <w:jc w:val="center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5840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lastRenderedPageBreak/>
        <w:t>Повествование как тип речи. Рассказ.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946A06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946A06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2F659D" w:rsidRPr="00946A06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946A06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946A06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2F659D" w:rsidRPr="00946A06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Слог. Ударение. </w:t>
      </w:r>
      <w:r w:rsidRPr="00946A06">
        <w:rPr>
          <w:rFonts w:ascii="Times New Roman" w:hAnsi="Times New Roman"/>
          <w:color w:val="000000"/>
          <w:sz w:val="28"/>
          <w:lang w:val="ru-RU"/>
        </w:rPr>
        <w:t>Свойства русского ударения.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5840">
        <w:rPr>
          <w:rFonts w:ascii="Times New Roman" w:hAnsi="Times New Roman"/>
          <w:color w:val="000000"/>
          <w:sz w:val="28"/>
          <w:lang w:val="ru-RU"/>
        </w:rPr>
        <w:t>.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2F659D" w:rsidRPr="00946A06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946A06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lastRenderedPageBreak/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946A06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946A06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F15840">
        <w:rPr>
          <w:rFonts w:ascii="Times New Roman" w:hAnsi="Times New Roman"/>
          <w:color w:val="000000"/>
          <w:sz w:val="28"/>
          <w:lang w:val="ru-RU"/>
        </w:rPr>
        <w:t>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5840">
        <w:rPr>
          <w:rFonts w:ascii="Times New Roman" w:hAnsi="Times New Roman"/>
          <w:color w:val="000000"/>
          <w:sz w:val="28"/>
          <w:lang w:val="ru-RU"/>
        </w:rPr>
        <w:t>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946A06">
        <w:rPr>
          <w:rFonts w:ascii="Times New Roman" w:hAnsi="Times New Roman"/>
          <w:b/>
          <w:color w:val="000000"/>
          <w:sz w:val="28"/>
          <w:lang w:val="ru-RU"/>
        </w:rPr>
        <w:t xml:space="preserve">Морфология. Культура речи.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Имена существительные, имеющие форму только единственного или только множественного числа.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имён существительных.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F15840">
        <w:rPr>
          <w:rFonts w:ascii="Times New Roman" w:hAnsi="Times New Roman"/>
          <w:color w:val="000000"/>
          <w:sz w:val="28"/>
          <w:lang w:val="ru-RU"/>
        </w:rPr>
        <w:t>;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F15840">
        <w:rPr>
          <w:rFonts w:ascii="Times New Roman" w:hAnsi="Times New Roman"/>
          <w:color w:val="000000"/>
          <w:sz w:val="28"/>
          <w:lang w:val="ru-RU"/>
        </w:rPr>
        <w:t>(-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F15840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5840">
        <w:rPr>
          <w:rFonts w:ascii="Times New Roman" w:hAnsi="Times New Roman"/>
          <w:color w:val="000000"/>
          <w:sz w:val="28"/>
          <w:lang w:val="ru-RU"/>
        </w:rPr>
        <w:t>: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F15840">
        <w:rPr>
          <w:rFonts w:ascii="Times New Roman" w:hAnsi="Times New Roman"/>
          <w:color w:val="000000"/>
          <w:sz w:val="28"/>
          <w:lang w:val="ru-RU"/>
        </w:rPr>
        <w:t>- –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F15840">
        <w:rPr>
          <w:rFonts w:ascii="Times New Roman" w:hAnsi="Times New Roman"/>
          <w:color w:val="000000"/>
          <w:sz w:val="28"/>
          <w:lang w:val="ru-RU"/>
        </w:rPr>
        <w:t>-;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F15840">
        <w:rPr>
          <w:rFonts w:ascii="Times New Roman" w:hAnsi="Times New Roman"/>
          <w:color w:val="000000"/>
          <w:sz w:val="28"/>
          <w:lang w:val="ru-RU"/>
        </w:rPr>
        <w:t>- –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F15840">
        <w:rPr>
          <w:rFonts w:ascii="Times New Roman" w:hAnsi="Times New Roman"/>
          <w:color w:val="000000"/>
          <w:sz w:val="28"/>
          <w:lang w:val="ru-RU"/>
        </w:rPr>
        <w:t>- –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F15840">
        <w:rPr>
          <w:rFonts w:ascii="Times New Roman" w:hAnsi="Times New Roman"/>
          <w:color w:val="000000"/>
          <w:sz w:val="28"/>
          <w:lang w:val="ru-RU"/>
        </w:rPr>
        <w:t>-;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F15840">
        <w:rPr>
          <w:rFonts w:ascii="Times New Roman" w:hAnsi="Times New Roman"/>
          <w:color w:val="000000"/>
          <w:sz w:val="28"/>
          <w:lang w:val="ru-RU"/>
        </w:rPr>
        <w:t>- –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F15840">
        <w:rPr>
          <w:rFonts w:ascii="Times New Roman" w:hAnsi="Times New Roman"/>
          <w:color w:val="000000"/>
          <w:sz w:val="28"/>
          <w:lang w:val="ru-RU"/>
        </w:rPr>
        <w:t>-,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F15840">
        <w:rPr>
          <w:rFonts w:ascii="Times New Roman" w:hAnsi="Times New Roman"/>
          <w:color w:val="000000"/>
          <w:sz w:val="28"/>
          <w:lang w:val="ru-RU"/>
        </w:rPr>
        <w:t>- –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F15840">
        <w:rPr>
          <w:rFonts w:ascii="Times New Roman" w:hAnsi="Times New Roman"/>
          <w:color w:val="000000"/>
          <w:sz w:val="28"/>
          <w:lang w:val="ru-RU"/>
        </w:rPr>
        <w:t>-;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F15840">
        <w:rPr>
          <w:rFonts w:ascii="Times New Roman" w:hAnsi="Times New Roman"/>
          <w:color w:val="000000"/>
          <w:sz w:val="28"/>
          <w:lang w:val="ru-RU"/>
        </w:rPr>
        <w:t>–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F15840">
        <w:rPr>
          <w:rFonts w:ascii="Times New Roman" w:hAnsi="Times New Roman"/>
          <w:color w:val="000000"/>
          <w:sz w:val="28"/>
          <w:lang w:val="ru-RU"/>
        </w:rPr>
        <w:t>–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F15840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Глаголы совершенного и несовершенного вида, возвратные и невозвратные.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lastRenderedPageBreak/>
        <w:t>Нормы словоизменения глаголов, постановки ударения в глагольных формах (в рамках изученного).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F15840">
        <w:rPr>
          <w:rFonts w:ascii="Times New Roman" w:hAnsi="Times New Roman"/>
          <w:color w:val="000000"/>
          <w:sz w:val="28"/>
          <w:lang w:val="ru-RU"/>
        </w:rPr>
        <w:t>- –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F15840">
        <w:rPr>
          <w:rFonts w:ascii="Times New Roman" w:hAnsi="Times New Roman"/>
          <w:color w:val="000000"/>
          <w:sz w:val="28"/>
          <w:lang w:val="ru-RU"/>
        </w:rPr>
        <w:t>-,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F15840">
        <w:rPr>
          <w:rFonts w:ascii="Times New Roman" w:hAnsi="Times New Roman"/>
          <w:color w:val="000000"/>
          <w:sz w:val="28"/>
          <w:lang w:val="ru-RU"/>
        </w:rPr>
        <w:t>- –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F15840">
        <w:rPr>
          <w:rFonts w:ascii="Times New Roman" w:hAnsi="Times New Roman"/>
          <w:color w:val="000000"/>
          <w:sz w:val="28"/>
          <w:lang w:val="ru-RU"/>
        </w:rPr>
        <w:t>-,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F15840">
        <w:rPr>
          <w:rFonts w:ascii="Times New Roman" w:hAnsi="Times New Roman"/>
          <w:color w:val="000000"/>
          <w:sz w:val="28"/>
          <w:lang w:val="ru-RU"/>
        </w:rPr>
        <w:t>- –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F15840">
        <w:rPr>
          <w:rFonts w:ascii="Times New Roman" w:hAnsi="Times New Roman"/>
          <w:color w:val="000000"/>
          <w:sz w:val="28"/>
          <w:lang w:val="ru-RU"/>
        </w:rPr>
        <w:t>-,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F15840">
        <w:rPr>
          <w:rFonts w:ascii="Times New Roman" w:hAnsi="Times New Roman"/>
          <w:color w:val="000000"/>
          <w:sz w:val="28"/>
          <w:lang w:val="ru-RU"/>
        </w:rPr>
        <w:t>- –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F15840">
        <w:rPr>
          <w:rFonts w:ascii="Times New Roman" w:hAnsi="Times New Roman"/>
          <w:color w:val="000000"/>
          <w:sz w:val="28"/>
          <w:lang w:val="ru-RU"/>
        </w:rPr>
        <w:t>-,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F15840">
        <w:rPr>
          <w:rFonts w:ascii="Times New Roman" w:hAnsi="Times New Roman"/>
          <w:color w:val="000000"/>
          <w:sz w:val="28"/>
          <w:lang w:val="ru-RU"/>
        </w:rPr>
        <w:t>- –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F15840">
        <w:rPr>
          <w:rFonts w:ascii="Times New Roman" w:hAnsi="Times New Roman"/>
          <w:color w:val="000000"/>
          <w:sz w:val="28"/>
          <w:lang w:val="ru-RU"/>
        </w:rPr>
        <w:t>-,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F15840">
        <w:rPr>
          <w:rFonts w:ascii="Times New Roman" w:hAnsi="Times New Roman"/>
          <w:color w:val="000000"/>
          <w:sz w:val="28"/>
          <w:lang w:val="ru-RU"/>
        </w:rPr>
        <w:t>- –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F15840">
        <w:rPr>
          <w:rFonts w:ascii="Times New Roman" w:hAnsi="Times New Roman"/>
          <w:color w:val="000000"/>
          <w:sz w:val="28"/>
          <w:lang w:val="ru-RU"/>
        </w:rPr>
        <w:t>-,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F15840">
        <w:rPr>
          <w:rFonts w:ascii="Times New Roman" w:hAnsi="Times New Roman"/>
          <w:color w:val="000000"/>
          <w:sz w:val="28"/>
          <w:lang w:val="ru-RU"/>
        </w:rPr>
        <w:t>- –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F15840">
        <w:rPr>
          <w:rFonts w:ascii="Times New Roman" w:hAnsi="Times New Roman"/>
          <w:color w:val="000000"/>
          <w:sz w:val="28"/>
          <w:lang w:val="ru-RU"/>
        </w:rPr>
        <w:t>-,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F15840">
        <w:rPr>
          <w:rFonts w:ascii="Times New Roman" w:hAnsi="Times New Roman"/>
          <w:color w:val="000000"/>
          <w:sz w:val="28"/>
          <w:lang w:val="ru-RU"/>
        </w:rPr>
        <w:t>- – 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F15840">
        <w:rPr>
          <w:rFonts w:ascii="Times New Roman" w:hAnsi="Times New Roman"/>
          <w:color w:val="000000"/>
          <w:sz w:val="28"/>
          <w:lang w:val="ru-RU"/>
        </w:rPr>
        <w:t>-.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F15840">
        <w:rPr>
          <w:rFonts w:ascii="Times New Roman" w:hAnsi="Times New Roman"/>
          <w:color w:val="000000"/>
          <w:sz w:val="28"/>
          <w:lang w:val="ru-RU"/>
        </w:rPr>
        <w:t>- –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F15840">
        <w:rPr>
          <w:rFonts w:ascii="Times New Roman" w:hAnsi="Times New Roman"/>
          <w:color w:val="000000"/>
          <w:sz w:val="28"/>
          <w:lang w:val="ru-RU"/>
        </w:rPr>
        <w:t>-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F15840">
        <w:rPr>
          <w:rFonts w:ascii="Times New Roman" w:hAnsi="Times New Roman"/>
          <w:color w:val="000000"/>
          <w:sz w:val="28"/>
          <w:lang w:val="ru-RU"/>
        </w:rPr>
        <w:t>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</w:p>
    <w:p w:rsidR="002F659D" w:rsidRPr="00F15840" w:rsidRDefault="002F659D" w:rsidP="002F659D">
      <w:pPr>
        <w:spacing w:after="0" w:line="264" w:lineRule="auto"/>
        <w:ind w:left="120"/>
        <w:jc w:val="both"/>
        <w:rPr>
          <w:lang w:val="ru-RU"/>
        </w:rPr>
      </w:pPr>
      <w:r w:rsidRPr="00F15840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5840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5840">
        <w:rPr>
          <w:rFonts w:ascii="Times New Roman" w:hAnsi="Times New Roman"/>
          <w:color w:val="000000"/>
          <w:sz w:val="28"/>
          <w:lang w:val="ru-RU"/>
        </w:rPr>
        <w:t>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F15840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F15840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F15840">
        <w:rPr>
          <w:rFonts w:ascii="Times New Roman" w:hAnsi="Times New Roman"/>
          <w:color w:val="000000"/>
          <w:sz w:val="28"/>
          <w:lang w:val="ru-RU"/>
        </w:rPr>
        <w:t>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2F659D" w:rsidRPr="00F15840" w:rsidRDefault="002F659D" w:rsidP="002F659D">
      <w:pPr>
        <w:spacing w:after="0" w:line="264" w:lineRule="auto"/>
        <w:ind w:firstLine="600"/>
        <w:jc w:val="both"/>
        <w:rPr>
          <w:lang w:val="ru-RU"/>
        </w:rPr>
      </w:pPr>
      <w:r w:rsidRPr="00F15840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2F659D" w:rsidRDefault="002F659D">
      <w:pPr>
        <w:rPr>
          <w:lang w:val="ru-RU"/>
        </w:rPr>
      </w:pPr>
      <w:r>
        <w:rPr>
          <w:lang w:val="ru-RU"/>
        </w:rPr>
        <w:br w:type="page"/>
      </w:r>
    </w:p>
    <w:p w:rsidR="002F659D" w:rsidRPr="00010BEC" w:rsidRDefault="002F659D" w:rsidP="002F659D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  <w:sectPr w:rsidR="002F659D" w:rsidRPr="00010BEC" w:rsidSect="002F659D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</w:p>
    <w:p w:rsidR="002F659D" w:rsidRDefault="002F659D" w:rsidP="002F65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F659D" w:rsidRDefault="002F659D" w:rsidP="002F659D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1"/>
        <w:gridCol w:w="4623"/>
        <w:gridCol w:w="1252"/>
        <w:gridCol w:w="1841"/>
        <w:gridCol w:w="1910"/>
        <w:gridCol w:w="1347"/>
        <w:gridCol w:w="2824"/>
      </w:tblGrid>
      <w:tr w:rsidR="002F659D" w:rsidTr="00171A3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59D" w:rsidRDefault="002F659D" w:rsidP="00171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59D" w:rsidRDefault="002F659D" w:rsidP="00171A3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59D" w:rsidRDefault="002F659D" w:rsidP="00171A3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F659D" w:rsidRDefault="002F659D" w:rsidP="00171A3E"/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010BEC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2F659D" w:rsidRPr="00010BEC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2F659D" w:rsidRPr="00010BEC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2F659D" w:rsidRPr="00010BEC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59D" w:rsidRPr="00010BEC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2F659D" w:rsidRPr="00010BEC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010BEC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010BEC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59D" w:rsidRPr="00010BEC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010BEC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и звук. Алфавит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</w:t>
            </w: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как раздел лингвистики. Морфема как минимальная значимая единица языка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и основа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Омонимы. Паронимы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Настоящее время: значение, образование, </w:t>
            </w: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употребление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</w:t>
            </w: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2F659D" w:rsidRPr="00946A06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158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</w:pPr>
          </w:p>
        </w:tc>
      </w:tr>
      <w:tr w:rsidR="002F659D" w:rsidTr="00171A3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59D" w:rsidRPr="00F15840" w:rsidRDefault="002F659D" w:rsidP="00171A3E">
            <w:pPr>
              <w:spacing w:after="0"/>
              <w:ind w:left="135"/>
              <w:rPr>
                <w:lang w:val="ru-RU"/>
              </w:rPr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 w:rsidRPr="00F158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2F659D" w:rsidRDefault="002F659D" w:rsidP="00171A3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F659D" w:rsidRDefault="002F659D" w:rsidP="00171A3E"/>
        </w:tc>
      </w:tr>
    </w:tbl>
    <w:p w:rsidR="002F659D" w:rsidRPr="002F659D" w:rsidRDefault="002F659D">
      <w:pPr>
        <w:rPr>
          <w:lang w:val="ru-RU"/>
        </w:rPr>
      </w:pPr>
    </w:p>
    <w:sectPr w:rsidR="002F659D" w:rsidRPr="002F659D" w:rsidSect="002F659D">
      <w:pgSz w:w="16838" w:h="11906" w:orient="landscape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F659D"/>
    <w:rsid w:val="00010BEC"/>
    <w:rsid w:val="00060486"/>
    <w:rsid w:val="00270661"/>
    <w:rsid w:val="002F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659D"/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2F65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65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65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F659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5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2F65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2F659D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2F659D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2F659D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659D"/>
    <w:rPr>
      <w:lang w:val="en-US"/>
    </w:rPr>
  </w:style>
  <w:style w:type="paragraph" w:styleId="a5">
    <w:name w:val="Normal Indent"/>
    <w:basedOn w:val="a"/>
    <w:uiPriority w:val="99"/>
    <w:unhideWhenUsed/>
    <w:rsid w:val="002F659D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2F659D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65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2F659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2F65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2F659D"/>
    <w:rPr>
      <w:i/>
      <w:iCs/>
    </w:rPr>
  </w:style>
  <w:style w:type="character" w:styleId="ab">
    <w:name w:val="Hyperlink"/>
    <w:basedOn w:val="a0"/>
    <w:uiPriority w:val="99"/>
    <w:unhideWhenUsed/>
    <w:rsid w:val="002F659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F659D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2F659D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569ce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s://m.edsoo.ru/fa254ad4" TargetMode="External"/><Relationship Id="rId42" Type="http://schemas.openxmlformats.org/officeDocument/2006/relationships/hyperlink" Target="https://m.edsoo.ru/fa25632a" TargetMode="External"/><Relationship Id="rId47" Type="http://schemas.openxmlformats.org/officeDocument/2006/relationships/hyperlink" Target="https://m.edsoo.ru/fa25ebce" TargetMode="External"/><Relationship Id="rId63" Type="http://schemas.openxmlformats.org/officeDocument/2006/relationships/hyperlink" Target="https://m.edsoo.ru/fa260d5c" TargetMode="External"/><Relationship Id="rId68" Type="http://schemas.openxmlformats.org/officeDocument/2006/relationships/hyperlink" Target="https://m.edsoo.ru/fa2583d2" TargetMode="External"/><Relationship Id="rId84" Type="http://schemas.openxmlformats.org/officeDocument/2006/relationships/hyperlink" Target="https://m.edsoo.ru/fa259afc" TargetMode="External"/><Relationship Id="rId89" Type="http://schemas.openxmlformats.org/officeDocument/2006/relationships/hyperlink" Target="https://m.edsoo.ru/fa25a5ce" TargetMode="External"/><Relationship Id="rId112" Type="http://schemas.openxmlformats.org/officeDocument/2006/relationships/hyperlink" Target="https://m.edsoo.ru/fa25e430" TargetMode="External"/><Relationship Id="rId16" Type="http://schemas.openxmlformats.org/officeDocument/2006/relationships/hyperlink" Target="https://m.edsoo.ru/fa253a30" TargetMode="External"/><Relationship Id="rId107" Type="http://schemas.openxmlformats.org/officeDocument/2006/relationships/hyperlink" Target="https://m.edsoo.ru/fa25e0ca" TargetMode="External"/><Relationship Id="rId11" Type="http://schemas.openxmlformats.org/officeDocument/2006/relationships/hyperlink" Target="https://m.edsoo.ru/fa252ea0" TargetMode="External"/><Relationship Id="rId24" Type="http://schemas.openxmlformats.org/officeDocument/2006/relationships/hyperlink" Target="https://m.edsoo.ru/fa25674e" TargetMode="External"/><Relationship Id="rId32" Type="http://schemas.openxmlformats.org/officeDocument/2006/relationships/hyperlink" Target="https://m.edsoo.ru/fa2575f4" TargetMode="External"/><Relationship Id="rId37" Type="http://schemas.openxmlformats.org/officeDocument/2006/relationships/hyperlink" Target="https://m.edsoo.ru/fa25568c" TargetMode="External"/><Relationship Id="rId40" Type="http://schemas.openxmlformats.org/officeDocument/2006/relationships/hyperlink" Target="https://m.edsoo.ru/fa255ce0" TargetMode="External"/><Relationship Id="rId45" Type="http://schemas.openxmlformats.org/officeDocument/2006/relationships/hyperlink" Target="https://m.edsoo.ru/fa25e778" TargetMode="External"/><Relationship Id="rId53" Type="http://schemas.openxmlformats.org/officeDocument/2006/relationships/hyperlink" Target="https://m.edsoo.ru/fa25fb78" TargetMode="External"/><Relationship Id="rId58" Type="http://schemas.openxmlformats.org/officeDocument/2006/relationships/hyperlink" Target="https://m.edsoo.ru/fa2605c8" TargetMode="External"/><Relationship Id="rId66" Type="http://schemas.openxmlformats.org/officeDocument/2006/relationships/hyperlink" Target="https://m.edsoo.ru/fa257b30" TargetMode="External"/><Relationship Id="rId74" Type="http://schemas.openxmlformats.org/officeDocument/2006/relationships/hyperlink" Target="https://m.edsoo.ru/fa258bde" TargetMode="External"/><Relationship Id="rId79" Type="http://schemas.openxmlformats.org/officeDocument/2006/relationships/hyperlink" Target="https://m.edsoo.ru/fa259110" TargetMode="External"/><Relationship Id="rId87" Type="http://schemas.openxmlformats.org/officeDocument/2006/relationships/hyperlink" Target="https://m.edsoo.ru/fa25abe6" TargetMode="External"/><Relationship Id="rId102" Type="http://schemas.openxmlformats.org/officeDocument/2006/relationships/hyperlink" Target="https://m.edsoo.ru/fa25cb58" TargetMode="External"/><Relationship Id="rId110" Type="http://schemas.openxmlformats.org/officeDocument/2006/relationships/hyperlink" Target="https://m.edsoo.ru/fa25db02" TargetMode="External"/><Relationship Id="rId115" Type="http://schemas.openxmlformats.org/officeDocument/2006/relationships/hyperlink" Target="https://m.edsoo.ru/fa261284" TargetMode="External"/><Relationship Id="rId5" Type="http://schemas.openxmlformats.org/officeDocument/2006/relationships/hyperlink" Target="https://m.edsoo.ru/fa252126" TargetMode="External"/><Relationship Id="rId61" Type="http://schemas.openxmlformats.org/officeDocument/2006/relationships/hyperlink" Target="https://m.edsoo.ru/fa260a8c" TargetMode="External"/><Relationship Id="rId82" Type="http://schemas.openxmlformats.org/officeDocument/2006/relationships/hyperlink" Target="https://m.edsoo.ru/fa25976e" TargetMode="External"/><Relationship Id="rId90" Type="http://schemas.openxmlformats.org/officeDocument/2006/relationships/hyperlink" Target="https://m.edsoo.ru/fa25b1b8" TargetMode="External"/><Relationship Id="rId95" Type="http://schemas.openxmlformats.org/officeDocument/2006/relationships/hyperlink" Target="https://m.edsoo.ru/fa25b514" TargetMode="External"/><Relationship Id="rId19" Type="http://schemas.openxmlformats.org/officeDocument/2006/relationships/hyperlink" Target="https://m.edsoo.ru/fa25491c" TargetMode="External"/><Relationship Id="rId14" Type="http://schemas.openxmlformats.org/officeDocument/2006/relationships/hyperlink" Target="https://m.edsoo.ru/fa2534cc" TargetMode="External"/><Relationship Id="rId22" Type="http://schemas.openxmlformats.org/officeDocument/2006/relationships/hyperlink" Target="https://m.edsoo.ru/fa254d36" TargetMode="External"/><Relationship Id="rId27" Type="http://schemas.openxmlformats.org/officeDocument/2006/relationships/hyperlink" Target="https://m.edsoo.ru/fa256afa" TargetMode="External"/><Relationship Id="rId30" Type="http://schemas.openxmlformats.org/officeDocument/2006/relationships/hyperlink" Target="https://m.edsoo.ru/fa257130" TargetMode="External"/><Relationship Id="rId35" Type="http://schemas.openxmlformats.org/officeDocument/2006/relationships/hyperlink" Target="https://m.edsoo.ru/fa2553d0" TargetMode="External"/><Relationship Id="rId43" Type="http://schemas.openxmlformats.org/officeDocument/2006/relationships/hyperlink" Target="https://m.edsoo.ru/fa2565a0" TargetMode="External"/><Relationship Id="rId48" Type="http://schemas.openxmlformats.org/officeDocument/2006/relationships/hyperlink" Target="https://m.edsoo.ru/fa25eda4" TargetMode="External"/><Relationship Id="rId56" Type="http://schemas.openxmlformats.org/officeDocument/2006/relationships/hyperlink" Target="https://m.edsoo.ru/fa25fe52" TargetMode="External"/><Relationship Id="rId64" Type="http://schemas.openxmlformats.org/officeDocument/2006/relationships/hyperlink" Target="https://m.edsoo.ru/fa260e88" TargetMode="External"/><Relationship Id="rId69" Type="http://schemas.openxmlformats.org/officeDocument/2006/relationships/hyperlink" Target="https://m.edsoo.ru/fa25829c" TargetMode="External"/><Relationship Id="rId77" Type="http://schemas.openxmlformats.org/officeDocument/2006/relationships/hyperlink" Target="https://m.edsoo.ru/fa25939a" TargetMode="External"/><Relationship Id="rId100" Type="http://schemas.openxmlformats.org/officeDocument/2006/relationships/hyperlink" Target="https://m.edsoo.ru/fa25c1ee" TargetMode="External"/><Relationship Id="rId105" Type="http://schemas.openxmlformats.org/officeDocument/2006/relationships/hyperlink" Target="https://m.edsoo.ru/fa25d44a" TargetMode="External"/><Relationship Id="rId113" Type="http://schemas.openxmlformats.org/officeDocument/2006/relationships/hyperlink" Target="https://m.edsoo.ru/fa261608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s://m.edsoo.ru/fa252522" TargetMode="External"/><Relationship Id="rId51" Type="http://schemas.openxmlformats.org/officeDocument/2006/relationships/hyperlink" Target="https://m.edsoo.ru/fa25f57e" TargetMode="External"/><Relationship Id="rId72" Type="http://schemas.openxmlformats.org/officeDocument/2006/relationships/hyperlink" Target="https://m.edsoo.ru/fa2587e2" TargetMode="External"/><Relationship Id="rId80" Type="http://schemas.openxmlformats.org/officeDocument/2006/relationships/hyperlink" Target="https://m.edsoo.ru/fa2595ca" TargetMode="External"/><Relationship Id="rId85" Type="http://schemas.openxmlformats.org/officeDocument/2006/relationships/hyperlink" Target="https://m.edsoo.ru/fa259c1e" TargetMode="External"/><Relationship Id="rId93" Type="http://schemas.openxmlformats.org/officeDocument/2006/relationships/hyperlink" Target="https://m.edsoo.ru/fa25b046" TargetMode="External"/><Relationship Id="rId98" Type="http://schemas.openxmlformats.org/officeDocument/2006/relationships/hyperlink" Target="https://m.edsoo.ru/fa25b96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fa252b4e" TargetMode="External"/><Relationship Id="rId17" Type="http://schemas.openxmlformats.org/officeDocument/2006/relationships/hyperlink" Target="https://m.edsoo.ru/fa253bac" TargetMode="External"/><Relationship Id="rId25" Type="http://schemas.openxmlformats.org/officeDocument/2006/relationships/hyperlink" Target="https://m.edsoo.ru/fa256898" TargetMode="External"/><Relationship Id="rId33" Type="http://schemas.openxmlformats.org/officeDocument/2006/relationships/hyperlink" Target="https://m.edsoo.ru/fa25772a" TargetMode="External"/><Relationship Id="rId38" Type="http://schemas.openxmlformats.org/officeDocument/2006/relationships/hyperlink" Target="https://m.edsoo.ru/fa2558ee" TargetMode="External"/><Relationship Id="rId46" Type="http://schemas.openxmlformats.org/officeDocument/2006/relationships/hyperlink" Target="https://m.edsoo.ru/fa25ea52" TargetMode="External"/><Relationship Id="rId59" Type="http://schemas.openxmlformats.org/officeDocument/2006/relationships/hyperlink" Target="https://m.edsoo.ru/fa260744" TargetMode="External"/><Relationship Id="rId67" Type="http://schemas.openxmlformats.org/officeDocument/2006/relationships/hyperlink" Target="https://m.edsoo.ru/fa25803a" TargetMode="External"/><Relationship Id="rId103" Type="http://schemas.openxmlformats.org/officeDocument/2006/relationships/hyperlink" Target="https://m.edsoo.ru/fa25ccd4" TargetMode="External"/><Relationship Id="rId108" Type="http://schemas.openxmlformats.org/officeDocument/2006/relationships/hyperlink" Target="https://m.edsoo.ru/fa25e228" TargetMode="External"/><Relationship Id="rId116" Type="http://schemas.openxmlformats.org/officeDocument/2006/relationships/hyperlink" Target="https://m.edsoo.ru/fa2614e6" TargetMode="External"/><Relationship Id="rId20" Type="http://schemas.openxmlformats.org/officeDocument/2006/relationships/hyperlink" Target="https://m.edsoo.ru/fa256ed8" TargetMode="External"/><Relationship Id="rId41" Type="http://schemas.openxmlformats.org/officeDocument/2006/relationships/hyperlink" Target="https://m.edsoo.ru/fa255e16" TargetMode="External"/><Relationship Id="rId54" Type="http://schemas.openxmlformats.org/officeDocument/2006/relationships/hyperlink" Target="https://m.edsoo.ru/fa25fce0" TargetMode="External"/><Relationship Id="rId62" Type="http://schemas.openxmlformats.org/officeDocument/2006/relationships/hyperlink" Target="https://m.edsoo.ru/fa260c12" TargetMode="External"/><Relationship Id="rId70" Type="http://schemas.openxmlformats.org/officeDocument/2006/relationships/hyperlink" Target="https://m.edsoo.ru/fa258580" TargetMode="External"/><Relationship Id="rId75" Type="http://schemas.openxmlformats.org/officeDocument/2006/relationships/hyperlink" Target="https://m.edsoo.ru/fa258d28" TargetMode="External"/><Relationship Id="rId83" Type="http://schemas.openxmlformats.org/officeDocument/2006/relationships/hyperlink" Target="https://m.edsoo.ru/fa2599d0" TargetMode="External"/><Relationship Id="rId88" Type="http://schemas.openxmlformats.org/officeDocument/2006/relationships/hyperlink" Target="https://m.edsoo.ru/fa25a27c" TargetMode="External"/><Relationship Id="rId91" Type="http://schemas.openxmlformats.org/officeDocument/2006/relationships/hyperlink" Target="https://m.edsoo.ru/fa25ad6c" TargetMode="External"/><Relationship Id="rId96" Type="http://schemas.openxmlformats.org/officeDocument/2006/relationships/hyperlink" Target="https://m.edsoo.ru/fa25b686" TargetMode="External"/><Relationship Id="rId111" Type="http://schemas.openxmlformats.org/officeDocument/2006/relationships/hyperlink" Target="https://m.edsoo.ru/fa25dc74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a252252" TargetMode="External"/><Relationship Id="rId15" Type="http://schemas.openxmlformats.org/officeDocument/2006/relationships/hyperlink" Target="https://m.edsoo.ru/fa25362a" TargetMode="External"/><Relationship Id="rId23" Type="http://schemas.openxmlformats.org/officeDocument/2006/relationships/hyperlink" Target="https://m.edsoo.ru/fa254ebc" TargetMode="External"/><Relationship Id="rId28" Type="http://schemas.openxmlformats.org/officeDocument/2006/relationships/hyperlink" Target="https://m.edsoo.ru/fa256c26" TargetMode="External"/><Relationship Id="rId36" Type="http://schemas.openxmlformats.org/officeDocument/2006/relationships/hyperlink" Target="https://m.edsoo.ru/fa2554fc" TargetMode="External"/><Relationship Id="rId49" Type="http://schemas.openxmlformats.org/officeDocument/2006/relationships/hyperlink" Target="https://m.edsoo.ru/fa25ef0c" TargetMode="External"/><Relationship Id="rId57" Type="http://schemas.openxmlformats.org/officeDocument/2006/relationships/hyperlink" Target="https://m.edsoo.ru/fa260190" TargetMode="External"/><Relationship Id="rId106" Type="http://schemas.openxmlformats.org/officeDocument/2006/relationships/hyperlink" Target="https://m.edsoo.ru/fa25d116" TargetMode="External"/><Relationship Id="rId114" Type="http://schemas.openxmlformats.org/officeDocument/2006/relationships/hyperlink" Target="https://m.edsoo.ru/fa2610f4" TargetMode="External"/><Relationship Id="rId10" Type="http://schemas.openxmlformats.org/officeDocument/2006/relationships/hyperlink" Target="https://m.edsoo.ru/fa25286a" TargetMode="External"/><Relationship Id="rId31" Type="http://schemas.openxmlformats.org/officeDocument/2006/relationships/hyperlink" Target="https://m.edsoo.ru/fa257464" TargetMode="External"/><Relationship Id="rId44" Type="http://schemas.openxmlformats.org/officeDocument/2006/relationships/hyperlink" Target="https://m.edsoo.ru/fa25e5de" TargetMode="External"/><Relationship Id="rId52" Type="http://schemas.openxmlformats.org/officeDocument/2006/relationships/hyperlink" Target="https://m.edsoo.ru/fa25f6e6" TargetMode="External"/><Relationship Id="rId60" Type="http://schemas.openxmlformats.org/officeDocument/2006/relationships/hyperlink" Target="https://m.edsoo.ru/fa2608a2" TargetMode="External"/><Relationship Id="rId65" Type="http://schemas.openxmlformats.org/officeDocument/2006/relationships/hyperlink" Target="https://m.edsoo.ru/fa257a04" TargetMode="External"/><Relationship Id="rId73" Type="http://schemas.openxmlformats.org/officeDocument/2006/relationships/hyperlink" Target="https://m.edsoo.ru/fa258918" TargetMode="External"/><Relationship Id="rId78" Type="http://schemas.openxmlformats.org/officeDocument/2006/relationships/hyperlink" Target="https://m.edsoo.ru/fa259246" TargetMode="External"/><Relationship Id="rId81" Type="http://schemas.openxmlformats.org/officeDocument/2006/relationships/hyperlink" Target="https://m.edsoo.ru/fa2598a4" TargetMode="External"/><Relationship Id="rId86" Type="http://schemas.openxmlformats.org/officeDocument/2006/relationships/hyperlink" Target="https://m.edsoo.ru/fa25a114" TargetMode="External"/><Relationship Id="rId94" Type="http://schemas.openxmlformats.org/officeDocument/2006/relationships/hyperlink" Target="https://m.edsoo.ru/fa25b398" TargetMode="External"/><Relationship Id="rId99" Type="http://schemas.openxmlformats.org/officeDocument/2006/relationships/hyperlink" Target="https://m.edsoo.ru/fa25bb9a" TargetMode="External"/><Relationship Id="rId101" Type="http://schemas.openxmlformats.org/officeDocument/2006/relationships/hyperlink" Target="https://m.edsoo.ru/fa25c98c" TargetMode="External"/><Relationship Id="rId4" Type="http://schemas.openxmlformats.org/officeDocument/2006/relationships/hyperlink" Target="https://m.edsoo.ru/fa251ffa" TargetMode="External"/><Relationship Id="rId9" Type="http://schemas.openxmlformats.org/officeDocument/2006/relationships/hyperlink" Target="https://m.edsoo.ru/fa2526f8" TargetMode="External"/><Relationship Id="rId13" Type="http://schemas.openxmlformats.org/officeDocument/2006/relationships/hyperlink" Target="https://m.edsoo.ru/fa253350" TargetMode="External"/><Relationship Id="rId18" Type="http://schemas.openxmlformats.org/officeDocument/2006/relationships/hyperlink" Target="https://m.edsoo.ru/fa254002" TargetMode="External"/><Relationship Id="rId39" Type="http://schemas.openxmlformats.org/officeDocument/2006/relationships/hyperlink" Target="https://m.edsoo.ru/fa255b5a" TargetMode="External"/><Relationship Id="rId109" Type="http://schemas.openxmlformats.org/officeDocument/2006/relationships/hyperlink" Target="https://m.edsoo.ru/fa25d90e" TargetMode="External"/><Relationship Id="rId34" Type="http://schemas.openxmlformats.org/officeDocument/2006/relationships/hyperlink" Target="https://m.edsoo.ru/fa2578ba" TargetMode="External"/><Relationship Id="rId50" Type="http://schemas.openxmlformats.org/officeDocument/2006/relationships/hyperlink" Target="https://m.edsoo.ru/fa25f402" TargetMode="External"/><Relationship Id="rId55" Type="http://schemas.openxmlformats.org/officeDocument/2006/relationships/hyperlink" Target="https://m.edsoo.ru/fa25ffb0" TargetMode="External"/><Relationship Id="rId76" Type="http://schemas.openxmlformats.org/officeDocument/2006/relationships/hyperlink" Target="https://m.edsoo.ru/fa258fe4" TargetMode="External"/><Relationship Id="rId97" Type="http://schemas.openxmlformats.org/officeDocument/2006/relationships/hyperlink" Target="https://m.edsoo.ru/fa25b7ee" TargetMode="External"/><Relationship Id="rId104" Type="http://schemas.openxmlformats.org/officeDocument/2006/relationships/hyperlink" Target="https://m.edsoo.ru/fa25ce32" TargetMode="External"/><Relationship Id="rId7" Type="http://schemas.openxmlformats.org/officeDocument/2006/relationships/hyperlink" Target="https://m.edsoo.ru/fa2523b0" TargetMode="External"/><Relationship Id="rId71" Type="http://schemas.openxmlformats.org/officeDocument/2006/relationships/hyperlink" Target="https://m.edsoo.ru/fa2586b6" TargetMode="External"/><Relationship Id="rId92" Type="http://schemas.openxmlformats.org/officeDocument/2006/relationships/hyperlink" Target="https://m.edsoo.ru/fa25aed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56d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5532</Words>
  <Characters>31534</Characters>
  <Application>Microsoft Office Word</Application>
  <DocSecurity>0</DocSecurity>
  <Lines>262</Lines>
  <Paragraphs>73</Paragraphs>
  <ScaleCrop>false</ScaleCrop>
  <Company/>
  <LinksUpToDate>false</LinksUpToDate>
  <CharactersWithSpaces>36993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2023-09-17T14:34:00Z</dcterms:created>
  <dcterms:modified xsi:type="dcterms:W3CDTF">2023-09-17T14:43:00Z</dcterms:modified>
</cp:coreProperties>
</file>