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E6" w:rsidRDefault="008745E6" w:rsidP="008745E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3843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745E6" w:rsidRDefault="008745E6" w:rsidP="008745E6">
      <w:pPr>
        <w:widowControl w:val="0"/>
        <w:tabs>
          <w:tab w:val="left" w:pos="0"/>
        </w:tabs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val="ru-RU" w:eastAsia="hi-IN" w:bidi="hi-IN"/>
        </w:rPr>
        <w:t>‌        Министерство образования и науки Республики Дагестан.‌‌ </w:t>
      </w:r>
    </w:p>
    <w:p w:rsidR="008745E6" w:rsidRDefault="008745E6" w:rsidP="008745E6">
      <w:pPr>
        <w:jc w:val="center"/>
        <w:rPr>
          <w:rFonts w:asciiTheme="majorHAnsi" w:hAnsiTheme="majorHAnsi"/>
          <w:b/>
          <w:sz w:val="32"/>
          <w:szCs w:val="32"/>
          <w:lang w:val="ru-RU"/>
        </w:rPr>
      </w:pPr>
      <w:r>
        <w:rPr>
          <w:rFonts w:asciiTheme="majorHAnsi" w:hAnsiTheme="majorHAnsi"/>
          <w:b/>
          <w:sz w:val="32"/>
          <w:szCs w:val="32"/>
          <w:lang w:val="ru-RU"/>
        </w:rPr>
        <w:t>Муниципальное бюджетное общеобразовательное учреждение «Лицей №51» г. Махачкала</w:t>
      </w:r>
    </w:p>
    <w:p w:rsidR="008745E6" w:rsidRDefault="008745E6" w:rsidP="008745E6">
      <w:pPr>
        <w:widowControl w:val="0"/>
        <w:tabs>
          <w:tab w:val="left" w:pos="0"/>
        </w:tabs>
        <w:suppressAutoHyphens/>
        <w:spacing w:after="0"/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val="ru-RU" w:eastAsia="hi-IN" w:bidi="hi-IN"/>
        </w:rPr>
        <w:t xml:space="preserve"> </w:t>
      </w:r>
    </w:p>
    <w:p w:rsidR="008745E6" w:rsidRDefault="008745E6" w:rsidP="008745E6">
      <w:pPr>
        <w:widowControl w:val="0"/>
        <w:tabs>
          <w:tab w:val="left" w:pos="0"/>
        </w:tabs>
        <w:suppressAutoHyphens/>
        <w:spacing w:after="0" w:line="100" w:lineRule="atLeast"/>
        <w:ind w:firstLine="709"/>
        <w:jc w:val="center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hi-IN" w:bidi="hi-IN"/>
        </w:rPr>
      </w:pPr>
    </w:p>
    <w:tbl>
      <w:tblPr>
        <w:tblpPr w:leftFromText="180" w:rightFromText="180" w:bottomFromText="200" w:vertAnchor="page" w:horzAnchor="margin" w:tblpXSpec="center" w:tblpY="406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544"/>
        <w:gridCol w:w="3402"/>
      </w:tblGrid>
      <w:tr w:rsidR="008745E6" w:rsidTr="005F4C09">
        <w:trPr>
          <w:trHeight w:val="249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Согласовано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»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 w:eastAsia="ru-RU"/>
              </w:rPr>
              <w:t>Руководитель ШМО.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Сулейманова Ж.С.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1050"/>
                <w:tab w:val="left" w:leader="underscore" w:pos="25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>_________________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Приказ № 1    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 w:eastAsia="ru-RU"/>
              </w:rPr>
              <w:t xml:space="preserve">от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 </w:t>
            </w:r>
            <w:r w:rsidR="00351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» «08» «2023» г. </w:t>
            </w:r>
          </w:p>
          <w:p w:rsidR="008745E6" w:rsidRDefault="008745E6" w:rsidP="005F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«Согласовано»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Заместитель директора по УВР МБОУ «Лицей №51»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Базаева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З.Б.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435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_____________________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435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№1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435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« </w:t>
            </w:r>
            <w:r w:rsidR="00351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»  «08» «2023» 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 w:eastAsia="ru-RU"/>
              </w:rPr>
              <w:t>«Утверждаю»</w:t>
            </w:r>
          </w:p>
          <w:p w:rsidR="008745E6" w:rsidRDefault="008745E6" w:rsidP="005F4C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Директор  МБОУ «Лицей №51»</w:t>
            </w: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435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Гаматаева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Л.Н.</w:t>
            </w:r>
          </w:p>
          <w:p w:rsidR="008745E6" w:rsidRDefault="008745E6" w:rsidP="005F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</w:t>
            </w:r>
          </w:p>
          <w:p w:rsidR="008745E6" w:rsidRDefault="008745E6" w:rsidP="005F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Приказ №  1____ </w:t>
            </w:r>
          </w:p>
          <w:p w:rsidR="008745E6" w:rsidRDefault="008745E6" w:rsidP="005F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 «  </w:t>
            </w:r>
            <w:r w:rsidR="00351AB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» «08» «2023»г.</w:t>
            </w:r>
          </w:p>
          <w:p w:rsidR="008745E6" w:rsidRDefault="008745E6" w:rsidP="005F4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8745E6" w:rsidRDefault="008745E6" w:rsidP="005F4C09">
            <w:pPr>
              <w:widowControl w:val="0"/>
              <w:shd w:val="clear" w:color="auto" w:fill="FFFFFF"/>
              <w:tabs>
                <w:tab w:val="left" w:leader="underscore" w:pos="435"/>
                <w:tab w:val="left" w:pos="15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745E6" w:rsidRDefault="008745E6" w:rsidP="008745E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 xml:space="preserve">                                </w:t>
      </w:r>
    </w:p>
    <w:p w:rsidR="008745E6" w:rsidRDefault="008745E6" w:rsidP="008745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 w:eastAsia="ru-RU"/>
        </w:rPr>
        <w:t>РАБОЧАЯ ПРОГРАММА</w:t>
      </w:r>
    </w:p>
    <w:p w:rsidR="008745E6" w:rsidRDefault="008745E6" w:rsidP="008745E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(ID 703977)</w:t>
      </w:r>
    </w:p>
    <w:p w:rsidR="008745E6" w:rsidRPr="002A7473" w:rsidRDefault="008745E6" w:rsidP="008745E6">
      <w:pPr>
        <w:spacing w:after="0"/>
        <w:ind w:left="120"/>
        <w:rPr>
          <w:lang w:val="ru-RU"/>
        </w:rPr>
      </w:pPr>
    </w:p>
    <w:p w:rsidR="008745E6" w:rsidRPr="0017777C" w:rsidRDefault="008745E6" w:rsidP="008745E6">
      <w:pPr>
        <w:spacing w:after="0"/>
        <w:ind w:left="120"/>
        <w:rPr>
          <w:lang w:val="ru-RU"/>
        </w:rPr>
      </w:pPr>
      <w:r w:rsidRPr="0017777C">
        <w:rPr>
          <w:rFonts w:ascii="Times New Roman" w:hAnsi="Times New Roman"/>
          <w:color w:val="000000"/>
          <w:sz w:val="28"/>
          <w:lang w:val="ru-RU"/>
        </w:rPr>
        <w:t>‌</w:t>
      </w:r>
    </w:p>
    <w:p w:rsidR="008745E6" w:rsidRPr="0017777C" w:rsidRDefault="008745E6" w:rsidP="008745E6">
      <w:pPr>
        <w:spacing w:after="0"/>
        <w:ind w:left="120"/>
        <w:rPr>
          <w:lang w:val="ru-RU"/>
        </w:rPr>
      </w:pPr>
    </w:p>
    <w:p w:rsidR="008745E6" w:rsidRPr="0017777C" w:rsidRDefault="008745E6" w:rsidP="008745E6">
      <w:pPr>
        <w:spacing w:after="0"/>
        <w:ind w:left="120"/>
        <w:rPr>
          <w:lang w:val="ru-RU"/>
        </w:rPr>
      </w:pPr>
    </w:p>
    <w:p w:rsidR="008745E6" w:rsidRPr="0017777C" w:rsidRDefault="008745E6" w:rsidP="008745E6">
      <w:pPr>
        <w:spacing w:after="0"/>
        <w:ind w:left="120"/>
        <w:rPr>
          <w:lang w:val="ru-RU"/>
        </w:rPr>
      </w:pPr>
    </w:p>
    <w:p w:rsidR="008745E6" w:rsidRPr="0017777C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 w:line="408" w:lineRule="auto"/>
        <w:ind w:left="120"/>
        <w:jc w:val="center"/>
        <w:rPr>
          <w:lang w:val="ru-RU"/>
        </w:rPr>
      </w:pPr>
      <w:r w:rsidRPr="002A7473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«Химия.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Базовый</w:t>
      </w:r>
      <w:r w:rsidRPr="002A7473">
        <w:rPr>
          <w:rFonts w:ascii="Times New Roman" w:hAnsi="Times New Roman"/>
          <w:b/>
          <w:color w:val="000000"/>
          <w:sz w:val="28"/>
          <w:lang w:val="ru-RU"/>
        </w:rPr>
        <w:t xml:space="preserve"> уровень»</w:t>
      </w:r>
    </w:p>
    <w:p w:rsidR="008745E6" w:rsidRPr="002A7473" w:rsidRDefault="008745E6" w:rsidP="008745E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8</w:t>
      </w:r>
      <w:r w:rsidR="00D409C2">
        <w:rPr>
          <w:rFonts w:ascii="Times New Roman" w:hAnsi="Times New Roman"/>
          <w:color w:val="000000"/>
          <w:sz w:val="28"/>
          <w:lang w:val="ru-RU"/>
        </w:rPr>
        <w:t>-9</w:t>
      </w:r>
      <w:r w:rsidRPr="002A74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D409C2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351AB5" w:rsidRDefault="008745E6" w:rsidP="008745E6">
      <w:pPr>
        <w:spacing w:after="0"/>
        <w:ind w:left="120"/>
        <w:jc w:val="right"/>
        <w:rPr>
          <w:sz w:val="28"/>
          <w:szCs w:val="28"/>
          <w:lang w:val="ru-RU"/>
        </w:rPr>
      </w:pPr>
      <w:r w:rsidRPr="00351AB5">
        <w:rPr>
          <w:sz w:val="28"/>
          <w:szCs w:val="28"/>
          <w:lang w:val="ru-RU"/>
        </w:rPr>
        <w:t>Составитель</w:t>
      </w:r>
      <w:r w:rsidR="00351AB5" w:rsidRPr="00351AB5">
        <w:rPr>
          <w:sz w:val="28"/>
          <w:szCs w:val="28"/>
          <w:lang w:val="ru-RU"/>
        </w:rPr>
        <w:t>:</w:t>
      </w:r>
      <w:r w:rsidRPr="00351AB5">
        <w:rPr>
          <w:sz w:val="28"/>
          <w:szCs w:val="28"/>
          <w:lang w:val="ru-RU"/>
        </w:rPr>
        <w:t xml:space="preserve"> учитель химии </w:t>
      </w:r>
    </w:p>
    <w:p w:rsidR="008745E6" w:rsidRPr="00351AB5" w:rsidRDefault="008745E6" w:rsidP="008745E6">
      <w:pPr>
        <w:spacing w:after="0"/>
        <w:ind w:left="120"/>
        <w:jc w:val="right"/>
        <w:rPr>
          <w:sz w:val="28"/>
          <w:szCs w:val="28"/>
          <w:lang w:val="ru-RU"/>
        </w:rPr>
      </w:pPr>
      <w:proofErr w:type="spellStart"/>
      <w:r w:rsidRPr="00351AB5">
        <w:rPr>
          <w:sz w:val="28"/>
          <w:szCs w:val="28"/>
          <w:lang w:val="ru-RU"/>
        </w:rPr>
        <w:t>Хунгучова</w:t>
      </w:r>
      <w:proofErr w:type="spellEnd"/>
      <w:r w:rsidRPr="00351AB5">
        <w:rPr>
          <w:sz w:val="28"/>
          <w:szCs w:val="28"/>
          <w:lang w:val="ru-RU"/>
        </w:rPr>
        <w:t xml:space="preserve"> Б.М.</w:t>
      </w:r>
    </w:p>
    <w:p w:rsidR="008745E6" w:rsidRPr="002A7473" w:rsidRDefault="008745E6" w:rsidP="008745E6">
      <w:pPr>
        <w:spacing w:after="0"/>
        <w:ind w:left="120"/>
        <w:jc w:val="right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2A7473" w:rsidRDefault="008745E6" w:rsidP="008745E6">
      <w:pPr>
        <w:spacing w:after="0"/>
        <w:ind w:left="120"/>
        <w:jc w:val="center"/>
        <w:rPr>
          <w:lang w:val="ru-RU"/>
        </w:rPr>
      </w:pPr>
    </w:p>
    <w:p w:rsidR="008745E6" w:rsidRPr="00C35D44" w:rsidRDefault="008745E6" w:rsidP="008745E6">
      <w:pPr>
        <w:spacing w:after="0"/>
        <w:jc w:val="center"/>
        <w:rPr>
          <w:b/>
          <w:sz w:val="28"/>
          <w:szCs w:val="28"/>
          <w:lang w:val="ru-RU"/>
        </w:rPr>
      </w:pPr>
      <w:r w:rsidRPr="00C35D44">
        <w:rPr>
          <w:b/>
          <w:sz w:val="28"/>
          <w:szCs w:val="28"/>
          <w:lang w:val="ru-RU"/>
        </w:rPr>
        <w:t>Махачкала 2023-2024</w:t>
      </w:r>
    </w:p>
    <w:p w:rsidR="000B4349" w:rsidRPr="002A7473" w:rsidRDefault="000B4349">
      <w:pPr>
        <w:rPr>
          <w:lang w:val="ru-RU"/>
        </w:rPr>
        <w:sectPr w:rsidR="000B4349" w:rsidRPr="002A7473" w:rsidSect="002A7473">
          <w:pgSz w:w="11906" w:h="16383"/>
          <w:pgMar w:top="1134" w:right="850" w:bottom="1134" w:left="1701" w:header="720" w:footer="720" w:gutter="0"/>
          <w:pgBorders w:display="firstPage" w:offsetFrom="page">
            <w:top w:val="double" w:sz="4" w:space="24" w:color="C00000"/>
            <w:left w:val="double" w:sz="4" w:space="24" w:color="C00000"/>
            <w:bottom w:val="double" w:sz="4" w:space="24" w:color="C00000"/>
            <w:right w:val="double" w:sz="4" w:space="24" w:color="C00000"/>
          </w:pgBorders>
          <w:cols w:space="720"/>
        </w:sectPr>
      </w:pPr>
      <w:bookmarkStart w:id="1" w:name="_GoBack"/>
      <w:bookmarkEnd w:id="1"/>
    </w:p>
    <w:p w:rsidR="000B4349" w:rsidRPr="00761AB9" w:rsidRDefault="00310FA6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2" w:name="block-4538440"/>
      <w:bookmarkEnd w:id="0"/>
      <w:r w:rsidRPr="00761AB9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в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образовательных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организациях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Российской Федерации.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развития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внутрипредметных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ств в пр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Изучение химии: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научной грамотности обучающихся;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способствует формированию ценностного отношения к естественн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атомно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молекулярного учения как основы всего естествознания;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Периодического закона Д. И. Менделеева как основного закона химии;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учения о строении атома и химической связи;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представлений об электролитической диссоциации веществ в растворах.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</w:t>
      </w:r>
      <w:r w:rsidRPr="00761AB9">
        <w:rPr>
          <w:rFonts w:ascii="Times New Roman" w:hAnsi="Times New Roman"/>
          <w:color w:val="000000"/>
          <w:lang w:val="ru-RU"/>
        </w:rPr>
        <w:lastRenderedPageBreak/>
        <w:t>и прогнозирования свойств, строения и возможностей практического применения и получения изучаемых веществ.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важное значение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приобрели такие цели, как: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обеспечение условий, способствующих приобретению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обучающимися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формирование общей функциональной и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естественно-научной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000000"/>
          <w:lang w:val="ru-RU"/>
        </w:rPr>
        <w:t>–</w:t>
      </w:r>
      <w:r w:rsidRPr="00761AB9">
        <w:rPr>
          <w:rFonts w:ascii="Times New Roman" w:hAnsi="Times New Roman"/>
          <w:color w:val="000000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Calibri" w:hAnsi="Calibri"/>
          <w:color w:val="333333"/>
          <w:lang w:val="ru-RU"/>
        </w:rPr>
        <w:t>–</w:t>
      </w:r>
      <w:r w:rsidRPr="00761AB9">
        <w:rPr>
          <w:rFonts w:ascii="Times New Roman" w:hAnsi="Times New Roman"/>
          <w:color w:val="333333"/>
          <w:lang w:val="ru-RU"/>
        </w:rPr>
        <w:t xml:space="preserve"> </w:t>
      </w:r>
      <w:r w:rsidRPr="00761AB9">
        <w:rPr>
          <w:rFonts w:ascii="Times New Roman" w:hAnsi="Times New Roman"/>
          <w:color w:val="000000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​‌</w:t>
      </w:r>
      <w:bookmarkStart w:id="3" w:name="9012e5c9-2e66-40e9-9799-caf6f2595164"/>
      <w:r w:rsidRPr="00761AB9">
        <w:rPr>
          <w:rFonts w:ascii="Times New Roman" w:hAnsi="Times New Roman"/>
          <w:color w:val="00000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761AB9">
        <w:rPr>
          <w:rFonts w:ascii="Times New Roman" w:hAnsi="Times New Roman"/>
          <w:color w:val="000000"/>
          <w:lang w:val="ru-RU"/>
        </w:rPr>
        <w:t>‌‌</w:t>
      </w:r>
    </w:p>
    <w:p w:rsidR="000B4349" w:rsidRPr="002A7473" w:rsidRDefault="00310FA6">
      <w:pPr>
        <w:spacing w:after="0" w:line="264" w:lineRule="auto"/>
        <w:ind w:left="120"/>
        <w:jc w:val="both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​</w:t>
      </w:r>
    </w:p>
    <w:p w:rsidR="000B4349" w:rsidRPr="002A7473" w:rsidRDefault="00310FA6">
      <w:pPr>
        <w:spacing w:after="0" w:line="264" w:lineRule="auto"/>
        <w:ind w:left="120"/>
        <w:jc w:val="both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‌</w:t>
      </w:r>
    </w:p>
    <w:p w:rsidR="000B4349" w:rsidRPr="002A7473" w:rsidRDefault="000B4349">
      <w:pPr>
        <w:rPr>
          <w:sz w:val="20"/>
          <w:lang w:val="ru-RU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4" w:name="block-4538441"/>
      <w:bookmarkEnd w:id="2"/>
      <w:r w:rsidRPr="002A7473">
        <w:rPr>
          <w:rFonts w:ascii="Times New Roman" w:hAnsi="Times New Roman"/>
          <w:color w:val="000000"/>
          <w:sz w:val="24"/>
          <w:lang w:val="ru-RU"/>
        </w:rPr>
        <w:lastRenderedPageBreak/>
        <w:t>​</w:t>
      </w:r>
      <w:r w:rsidRPr="00761AB9">
        <w:rPr>
          <w:rFonts w:ascii="Times New Roman" w:hAnsi="Times New Roman"/>
          <w:b/>
          <w:color w:val="000000"/>
          <w:lang w:val="ru-RU"/>
        </w:rPr>
        <w:t>СОДЕРЖАНИЕ ОБУЧЕНИЯ</w:t>
      </w: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8 КЛАСС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Первоначальные химические понятия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с хлоридом бария, разложение гидроксида меди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 при нагревании, взаимодействие железа с раствором соли меди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шаростержневых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Важнейшие представители неорганических веществ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Тепловой эффект химической реакции, термохимические уравнения, экз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Молярный объём газов. Расчёты по химическим уравнениям.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солеобразующие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Соли. Номенклатура солей. Физические и химические свойства солей. Получение солей.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Генетическая связь между классами неорганических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761AB9">
        <w:rPr>
          <w:rFonts w:ascii="Times New Roman" w:hAnsi="Times New Roman"/>
          <w:b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b/>
          <w:color w:val="000000"/>
          <w:lang w:val="ru-RU"/>
        </w:rPr>
        <w:t>-восстановительные реакции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длиннопериодная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химических элементов. Ионная связь.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Степень окисления.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-восстановительных реакций (горение, реакции разложения, соединения).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761AB9">
        <w:rPr>
          <w:rFonts w:ascii="Times New Roman" w:hAnsi="Times New Roman"/>
          <w:b/>
          <w:i/>
          <w:color w:val="000000"/>
          <w:lang w:val="ru-RU"/>
        </w:rPr>
        <w:t>Межпредметные</w:t>
      </w:r>
      <w:proofErr w:type="spellEnd"/>
      <w:r w:rsidRPr="00761AB9">
        <w:rPr>
          <w:rFonts w:ascii="Times New Roman" w:hAnsi="Times New Roman"/>
          <w:b/>
          <w:i/>
          <w:color w:val="000000"/>
          <w:lang w:val="ru-RU"/>
        </w:rPr>
        <w:t xml:space="preserve"> связи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связей при изучении химии в 8 классе осуществляется через использование как общих естественн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>Общие естественн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Биология: фотосинтез, дыхание, биосфера.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9 КЛАСС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Вещество и химическая реакция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и эндотермические реакции, термохимические уравнения.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-восстановительные реакции, электронный баланс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-восстановительной реакции. Составление уравнений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восстановительных реакций с использованием метода электронного баланса.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Теория электролитической диссоциации. Электролиты и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Реакц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ии ио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-восстановительных реакций (горение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Неметаллы и их соединения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Хлороводород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хлороводорода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на организм человека. Важнейшие хлориды и их нахождение в природе.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VI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V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761AB9">
        <w:rPr>
          <w:rFonts w:ascii="Times New Roman" w:hAnsi="Times New Roman"/>
          <w:color w:val="000000"/>
        </w:rPr>
        <w:t>V</w:t>
      </w:r>
      <w:r w:rsidRPr="00761AB9">
        <w:rPr>
          <w:rFonts w:ascii="Times New Roman" w:hAnsi="Times New Roman"/>
          <w:color w:val="00000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Общая характеристика элементов </w:t>
      </w:r>
      <w:proofErr w:type="gramStart"/>
      <w:r w:rsidRPr="00761AB9">
        <w:rPr>
          <w:rFonts w:ascii="Times New Roman" w:hAnsi="Times New Roman"/>
          <w:color w:val="000000"/>
        </w:rPr>
        <w:t>IV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761AB9">
        <w:rPr>
          <w:rFonts w:ascii="Times New Roman" w:hAnsi="Times New Roman"/>
          <w:color w:val="000000"/>
        </w:rPr>
        <w:t>IV</w:t>
      </w:r>
      <w:r w:rsidRPr="00761AB9">
        <w:rPr>
          <w:rFonts w:ascii="Times New Roman" w:hAnsi="Times New Roman"/>
          <w:color w:val="000000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карбонат-ионы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. Использование карбонатов в быту, медицине, промышленности и сельском хозяйстве.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761AB9">
        <w:rPr>
          <w:rFonts w:ascii="Times New Roman" w:hAnsi="Times New Roman"/>
          <w:color w:val="000000"/>
        </w:rPr>
        <w:t>IV</w:t>
      </w:r>
      <w:r w:rsidRPr="00761AB9">
        <w:rPr>
          <w:rFonts w:ascii="Times New Roman" w:hAnsi="Times New Roman"/>
          <w:color w:val="000000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</w:t>
      </w:r>
      <w:r w:rsidRPr="00761AB9">
        <w:rPr>
          <w:rFonts w:ascii="Times New Roman" w:hAnsi="Times New Roman"/>
          <w:color w:val="000000"/>
          <w:lang w:val="ru-RU"/>
        </w:rPr>
        <w:lastRenderedPageBreak/>
        <w:t>наблюдение процесса обугливания сахара под действием концентрированной серной кислоты, изучение химических свойств разбавленной серной кислоты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,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силикат-ионы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Металлы и их соединения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 и железа (</w:t>
      </w:r>
      <w:r w:rsidRPr="00761AB9">
        <w:rPr>
          <w:rFonts w:ascii="Times New Roman" w:hAnsi="Times New Roman"/>
          <w:color w:val="000000"/>
        </w:rPr>
        <w:t>III</w:t>
      </w:r>
      <w:r w:rsidRPr="00761AB9">
        <w:rPr>
          <w:rFonts w:ascii="Times New Roman" w:hAnsi="Times New Roman"/>
          <w:color w:val="000000"/>
          <w:lang w:val="ru-RU"/>
        </w:rPr>
        <w:t>), их состав, свойства и получение.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</w:t>
      </w:r>
      <w:r w:rsidRPr="00761AB9">
        <w:rPr>
          <w:rFonts w:ascii="Times New Roman" w:hAnsi="Times New Roman"/>
          <w:b/>
          <w:color w:val="000000"/>
          <w:lang w:val="ru-RU"/>
        </w:rPr>
        <w:t>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 и железа (</w:t>
      </w:r>
      <w:r w:rsidRPr="00761AB9">
        <w:rPr>
          <w:rFonts w:ascii="Times New Roman" w:hAnsi="Times New Roman"/>
          <w:color w:val="000000"/>
        </w:rPr>
        <w:t>III</w:t>
      </w:r>
      <w:r w:rsidRPr="00761AB9">
        <w:rPr>
          <w:rFonts w:ascii="Times New Roman" w:hAnsi="Times New Roman"/>
          <w:color w:val="000000"/>
          <w:lang w:val="ru-RU"/>
        </w:rPr>
        <w:t>), меди (</w:t>
      </w:r>
      <w:r w:rsidRPr="00761AB9">
        <w:rPr>
          <w:rFonts w:ascii="Times New Roman" w:hAnsi="Times New Roman"/>
          <w:color w:val="000000"/>
        </w:rPr>
        <w:t>II</w:t>
      </w:r>
      <w:r w:rsidRPr="00761AB9">
        <w:rPr>
          <w:rFonts w:ascii="Times New Roman" w:hAnsi="Times New Roman"/>
          <w:color w:val="000000"/>
          <w:lang w:val="ru-RU"/>
        </w:rPr>
        <w:t>), наблюдение и описание процессов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Химия и окружающая среда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i/>
          <w:color w:val="000000"/>
          <w:lang w:val="ru-RU"/>
        </w:rPr>
        <w:t>Химический эксперимент: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>изучение образцов материалов (стекло, сплавы металлов, полимерные материалы).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spellStart"/>
      <w:r w:rsidRPr="00761AB9">
        <w:rPr>
          <w:rFonts w:ascii="Times New Roman" w:hAnsi="Times New Roman"/>
          <w:b/>
          <w:i/>
          <w:color w:val="000000"/>
          <w:lang w:val="ru-RU"/>
        </w:rPr>
        <w:t>Межпредметные</w:t>
      </w:r>
      <w:proofErr w:type="spellEnd"/>
      <w:r w:rsidRPr="00761AB9">
        <w:rPr>
          <w:rFonts w:ascii="Times New Roman" w:hAnsi="Times New Roman"/>
          <w:b/>
          <w:i/>
          <w:color w:val="000000"/>
          <w:lang w:val="ru-RU"/>
        </w:rPr>
        <w:t xml:space="preserve"> связи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Реализация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научного цикла.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0B4349" w:rsidRPr="002A7473" w:rsidRDefault="000B4349">
      <w:pPr>
        <w:rPr>
          <w:sz w:val="20"/>
          <w:lang w:val="ru-RU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Pr="00761AB9" w:rsidRDefault="00310FA6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5" w:name="block-4538443"/>
      <w:bookmarkEnd w:id="4"/>
      <w:r w:rsidRPr="00761AB9">
        <w:rPr>
          <w:rFonts w:ascii="Times New Roman" w:hAnsi="Times New Roman"/>
          <w:b/>
          <w:color w:val="000000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B4349" w:rsidRPr="00761AB9" w:rsidRDefault="000B4349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обучающихся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.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1)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патриотического воспитания</w:t>
      </w:r>
      <w:r w:rsidRPr="00761AB9">
        <w:rPr>
          <w:rFonts w:ascii="Times New Roman" w:hAnsi="Times New Roman"/>
          <w:color w:val="000000"/>
          <w:lang w:val="ru-RU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2)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гражданского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учебно­исследовательской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правовых норм с учётом осознания последствий поступков;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3)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ценности научного познания</w:t>
      </w:r>
      <w:r w:rsidRPr="00761AB9">
        <w:rPr>
          <w:rFonts w:ascii="Times New Roman" w:hAnsi="Times New Roman"/>
          <w:color w:val="000000"/>
          <w:lang w:val="ru-RU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bookmarkStart w:id="6" w:name="_Toc138318759"/>
      <w:bookmarkEnd w:id="6"/>
      <w:r w:rsidRPr="00761AB9">
        <w:rPr>
          <w:rFonts w:ascii="Times New Roman" w:hAnsi="Times New Roman"/>
          <w:b/>
          <w:color w:val="000000"/>
          <w:lang w:val="ru-RU"/>
        </w:rPr>
        <w:t>4)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формирования культуры здоровья</w:t>
      </w:r>
      <w:r w:rsidRPr="00761AB9">
        <w:rPr>
          <w:rFonts w:ascii="Times New Roman" w:hAnsi="Times New Roman"/>
          <w:color w:val="000000"/>
          <w:lang w:val="ru-RU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5)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трудового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6)</w:t>
      </w:r>
      <w:r w:rsidRPr="00761AB9">
        <w:rPr>
          <w:rFonts w:ascii="Times New Roman" w:hAnsi="Times New Roman"/>
          <w:color w:val="000000"/>
          <w:lang w:val="ru-RU"/>
        </w:rPr>
        <w:t xml:space="preserve"> </w:t>
      </w:r>
      <w:r w:rsidRPr="00761AB9">
        <w:rPr>
          <w:rFonts w:ascii="Times New Roman" w:hAnsi="Times New Roman"/>
          <w:b/>
          <w:color w:val="000000"/>
          <w:lang w:val="ru-RU"/>
        </w:rPr>
        <w:t>экологического воспитания: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В составе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метапредметных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Познавательные универсальные учебные действия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Базовые логические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метапредметные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в изучаемых процессах и явлениях.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Базовые исследовательские действия</w:t>
      </w:r>
      <w:r w:rsidRPr="00761AB9">
        <w:rPr>
          <w:rFonts w:ascii="Times New Roman" w:hAnsi="Times New Roman"/>
          <w:color w:val="000000"/>
          <w:lang w:val="ru-RU"/>
        </w:rPr>
        <w:t>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Работа с информацией: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</w:t>
      </w:r>
      <w:r w:rsidRPr="00761AB9">
        <w:rPr>
          <w:rFonts w:ascii="Times New Roman" w:hAnsi="Times New Roman"/>
          <w:color w:val="000000"/>
          <w:lang w:val="ru-RU"/>
        </w:rPr>
        <w:lastRenderedPageBreak/>
        <w:t>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Коммуникативные универсальные учебные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Регулятивные универсальные учебные действия: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 концу обучения в</w:t>
      </w:r>
      <w:r w:rsidRPr="00761AB9">
        <w:rPr>
          <w:rFonts w:ascii="Times New Roman" w:hAnsi="Times New Roman"/>
          <w:b/>
          <w:color w:val="000000"/>
          <w:lang w:val="ru-RU"/>
        </w:rPr>
        <w:t xml:space="preserve"> 8 классе</w:t>
      </w:r>
      <w:r w:rsidRPr="00761AB9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у обучающихся умений: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и эндотермические реакции, тепловой 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орбиталь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</w:t>
      </w:r>
      <w:r w:rsidRPr="00761AB9">
        <w:rPr>
          <w:rFonts w:ascii="Times New Roman" w:hAnsi="Times New Roman"/>
          <w:color w:val="000000"/>
          <w:lang w:val="ru-RU"/>
        </w:rPr>
        <w:lastRenderedPageBreak/>
        <w:t>соединений по формулам, вид химической связи (ковалентная и ионная) в неорганических соединениях;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­-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молекулярного учения, закона Авогадро;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о-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B4349" w:rsidRPr="00761AB9" w:rsidRDefault="00310FA6">
      <w:pPr>
        <w:numPr>
          <w:ilvl w:val="0"/>
          <w:numId w:val="1"/>
        </w:numPr>
        <w:spacing w:after="0" w:line="264" w:lineRule="auto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0B4349" w:rsidRPr="00761AB9" w:rsidRDefault="00310FA6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 концу обучения в</w:t>
      </w:r>
      <w:r w:rsidRPr="00761AB9">
        <w:rPr>
          <w:rFonts w:ascii="Times New Roman" w:hAnsi="Times New Roman"/>
          <w:b/>
          <w:color w:val="000000"/>
          <w:lang w:val="ru-RU"/>
        </w:rPr>
        <w:t xml:space="preserve"> 9 классе</w:t>
      </w:r>
      <w:r w:rsidRPr="00761AB9">
        <w:rPr>
          <w:rFonts w:ascii="Times New Roman" w:hAnsi="Times New Roman"/>
          <w:color w:val="000000"/>
          <w:lang w:val="ru-RU"/>
        </w:rPr>
        <w:t xml:space="preserve"> предметные результаты на базовом уровне должны отражать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сформированность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 у обучающихся умений: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электроотрицательность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неэлектролиты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761AB9">
        <w:rPr>
          <w:rFonts w:ascii="Times New Roman" w:hAnsi="Times New Roman"/>
          <w:color w:val="000000"/>
          <w:lang w:val="ru-RU"/>
        </w:rPr>
        <w:t xml:space="preserve"> решётка, коррозия металлов, сплавы, скорость химической реакции, предельно допустимая концентрация ПДК вещества;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lastRenderedPageBreak/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 xml:space="preserve">раскрывать сущность </w:t>
      </w:r>
      <w:proofErr w:type="spellStart"/>
      <w:r w:rsidRPr="00761AB9">
        <w:rPr>
          <w:rFonts w:ascii="Times New Roman" w:hAnsi="Times New Roman"/>
          <w:color w:val="000000"/>
          <w:lang w:val="ru-RU"/>
        </w:rPr>
        <w:t>окислительно</w:t>
      </w:r>
      <w:proofErr w:type="spellEnd"/>
      <w:r w:rsidRPr="00761AB9">
        <w:rPr>
          <w:rFonts w:ascii="Times New Roman" w:hAnsi="Times New Roman"/>
          <w:color w:val="000000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r w:rsidRPr="00761AB9">
        <w:rPr>
          <w:rFonts w:ascii="Times New Roman" w:hAnsi="Times New Roman"/>
          <w:color w:val="000000"/>
          <w:lang w:val="ru-RU"/>
        </w:rPr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761AB9">
        <w:rPr>
          <w:rFonts w:ascii="Times New Roman" w:hAnsi="Times New Roman"/>
          <w:color w:val="000000"/>
          <w:lang w:val="ru-RU"/>
        </w:rPr>
        <w:t>д-</w:t>
      </w:r>
      <w:proofErr w:type="gramEnd"/>
      <w:r w:rsidRPr="00761AB9">
        <w:rPr>
          <w:rFonts w:ascii="Times New Roman" w:hAnsi="Times New Roman"/>
          <w:color w:val="000000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0B4349" w:rsidRPr="00761AB9" w:rsidRDefault="00310FA6">
      <w:pPr>
        <w:numPr>
          <w:ilvl w:val="0"/>
          <w:numId w:val="2"/>
        </w:numPr>
        <w:spacing w:after="0" w:line="264" w:lineRule="auto"/>
        <w:jc w:val="both"/>
        <w:rPr>
          <w:sz w:val="18"/>
          <w:lang w:val="ru-RU"/>
        </w:rPr>
      </w:pPr>
      <w:proofErr w:type="gramStart"/>
      <w:r w:rsidRPr="00761AB9">
        <w:rPr>
          <w:rFonts w:ascii="Times New Roman" w:hAnsi="Times New Roman"/>
          <w:color w:val="000000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  <w:proofErr w:type="gramEnd"/>
    </w:p>
    <w:p w:rsidR="000B4349" w:rsidRPr="002A7473" w:rsidRDefault="000B4349">
      <w:pPr>
        <w:rPr>
          <w:lang w:val="ru-RU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</w:p>
    <w:p w:rsidR="000B4349" w:rsidRDefault="00310FA6">
      <w:pPr>
        <w:spacing w:after="0"/>
        <w:ind w:left="120"/>
      </w:pPr>
      <w:bookmarkStart w:id="9" w:name="block-4538438"/>
      <w:bookmarkEnd w:id="5"/>
      <w:r w:rsidRPr="002A74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0B43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Менделе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Default="000B4349">
      <w:pPr>
        <w:sectPr w:rsidR="000B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0B434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0B4349" w:rsidRPr="00C35D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  <w:tr w:rsidR="000B4349" w:rsidRPr="00C35D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0B43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Pr="002A7473" w:rsidRDefault="000B4349">
      <w:pPr>
        <w:rPr>
          <w:lang w:val="ru-RU"/>
        </w:rPr>
        <w:sectPr w:rsidR="000B4349" w:rsidRPr="002A7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Pr="002A7473" w:rsidRDefault="000B4349" w:rsidP="00761AB9">
      <w:pPr>
        <w:rPr>
          <w:lang w:val="ru-RU"/>
        </w:rPr>
        <w:sectPr w:rsidR="000B4349" w:rsidRPr="002A74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Default="00310FA6" w:rsidP="00761AB9">
      <w:pPr>
        <w:spacing w:after="0"/>
        <w:ind w:left="120"/>
      </w:pPr>
      <w:bookmarkStart w:id="10" w:name="block-453844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1"/>
        <w:gridCol w:w="5910"/>
        <w:gridCol w:w="963"/>
        <w:gridCol w:w="1423"/>
        <w:gridCol w:w="2861"/>
        <w:gridCol w:w="2172"/>
      </w:tblGrid>
      <w:tr w:rsidR="000B4349" w:rsidTr="00761AB9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59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761AB9" w:rsidP="00761AB9">
            <w:pPr>
              <w:spacing w:after="0"/>
              <w:ind w:left="-100" w:right="-137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proofErr w:type="spellStart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59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§1-2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§8-9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элементы. Относительная атомная масса.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§10-12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§13-14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§19-20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§21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«Вещества и химические реакции»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Кислород. Способы получения кислорода в лаборатории и промышленности.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§23-24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§26-27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§29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§38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§31-32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§33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номенклатура. Получение оксидов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Амфотерные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гидроксиды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§46-47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"Основные классы 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неорганических соединений"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§53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§56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§57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910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Default="000B4349">
      <w:pPr>
        <w:sectPr w:rsidR="000B43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Default="00310F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5758"/>
        <w:gridCol w:w="1105"/>
        <w:gridCol w:w="1423"/>
        <w:gridCol w:w="2861"/>
        <w:gridCol w:w="2172"/>
      </w:tblGrid>
      <w:tr w:rsidR="000B4349" w:rsidTr="00761AB9">
        <w:trPr>
          <w:trHeight w:val="144"/>
          <w:tblCellSpacing w:w="20" w:type="nil"/>
        </w:trPr>
        <w:tc>
          <w:tcPr>
            <w:tcW w:w="7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5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761A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proofErr w:type="spellStart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во</w:t>
            </w:r>
            <w:proofErr w:type="spellEnd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="00310FA6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57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4349" w:rsidRDefault="000B4349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  <w:tc>
          <w:tcPr>
            <w:tcW w:w="2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4349" w:rsidRDefault="000B4349"/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«Повторение и углубление знаний основных разделов курса 8 класса»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761AB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  <w:r w:rsidR="00761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="00761AB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</w:t>
            </w:r>
            <w:proofErr w:type="spellEnd"/>
            <w:r w:rsidR="00761AB9">
              <w:rPr>
                <w:rFonts w:ascii="Times New Roman" w:hAnsi="Times New Roman"/>
                <w:color w:val="000000"/>
                <w:sz w:val="24"/>
                <w:lang w:val="ru-RU"/>
              </w:rPr>
              <w:t>.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  <w:ind w:left="135"/>
              <w:jc w:val="center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61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  <w:ind w:left="135"/>
              <w:rPr>
                <w:lang w:val="ru-RU"/>
              </w:rPr>
            </w:pPr>
            <w:r w:rsidRPr="00761A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761A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§1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Pr="00761AB9" w:rsidRDefault="00310FA6">
            <w:pPr>
              <w:spacing w:after="0"/>
              <w:rPr>
                <w:lang w:val="ru-RU"/>
              </w:rPr>
            </w:pPr>
            <w:r w:rsidRPr="00761AB9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 w:rsidRPr="00761AB9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761AB9">
              <w:rPr>
                <w:rFonts w:ascii="Times New Roman" w:hAnsi="Times New Roman"/>
                <w:color w:val="000000"/>
                <w:sz w:val="24"/>
                <w:lang w:val="ru-RU"/>
              </w:rPr>
              <w:t>-во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§9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§15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№2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§12-13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§14-15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§19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§20-21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§24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§27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§29-30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§31-32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§33-34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§35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§37-38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№3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неметаллы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§39-40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§41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§42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§43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§44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§45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§45</w:t>
            </w: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§46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§47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§48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§49</w:t>
            </w: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№4</w:t>
            </w: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«Важнейшие металлы и их соединения»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Default="000B4349">
            <w:pPr>
              <w:spacing w:after="0"/>
              <w:ind w:left="135"/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RPr="00C35D44" w:rsidTr="00761AB9">
        <w:trPr>
          <w:trHeight w:val="144"/>
          <w:tblCellSpacing w:w="20" w:type="nil"/>
        </w:trPr>
        <w:tc>
          <w:tcPr>
            <w:tcW w:w="721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758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2A74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172" w:type="dxa"/>
            <w:tcMar>
              <w:top w:w="50" w:type="dxa"/>
              <w:left w:w="100" w:type="dxa"/>
            </w:tcMar>
            <w:vAlign w:val="center"/>
          </w:tcPr>
          <w:p w:rsidR="000B4349" w:rsidRPr="002A7473" w:rsidRDefault="000B4349">
            <w:pPr>
              <w:spacing w:after="0"/>
              <w:ind w:left="135"/>
              <w:rPr>
                <w:lang w:val="ru-RU"/>
              </w:rPr>
            </w:pPr>
          </w:p>
        </w:tc>
      </w:tr>
      <w:tr w:rsidR="000B4349" w:rsidTr="00761AB9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0B4349" w:rsidRPr="002A7473" w:rsidRDefault="00310FA6">
            <w:pPr>
              <w:spacing w:after="0"/>
              <w:ind w:left="135"/>
              <w:rPr>
                <w:lang w:val="ru-RU"/>
              </w:rPr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0B4349" w:rsidRDefault="00310FA6">
            <w:pPr>
              <w:spacing w:after="0"/>
              <w:ind w:left="135"/>
              <w:jc w:val="center"/>
            </w:pPr>
            <w:r w:rsidRPr="002A74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6456" w:type="dxa"/>
            <w:gridSpan w:val="3"/>
            <w:tcMar>
              <w:top w:w="50" w:type="dxa"/>
              <w:left w:w="100" w:type="dxa"/>
            </w:tcMar>
            <w:vAlign w:val="center"/>
          </w:tcPr>
          <w:p w:rsidR="000B4349" w:rsidRDefault="000B4349"/>
        </w:tc>
      </w:tr>
    </w:tbl>
    <w:p w:rsidR="000B4349" w:rsidRPr="00761AB9" w:rsidRDefault="000B4349">
      <w:pPr>
        <w:rPr>
          <w:lang w:val="ru-RU"/>
        </w:rPr>
        <w:sectPr w:rsidR="000B4349" w:rsidRPr="00761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Pr="00761AB9" w:rsidRDefault="000B4349" w:rsidP="00761AB9">
      <w:pPr>
        <w:rPr>
          <w:lang w:val="ru-RU"/>
        </w:rPr>
        <w:sectPr w:rsidR="000B4349" w:rsidRPr="00761AB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B4349" w:rsidRPr="002A7473" w:rsidRDefault="00310FA6">
      <w:pPr>
        <w:spacing w:after="0"/>
        <w:ind w:left="120"/>
        <w:rPr>
          <w:sz w:val="20"/>
        </w:rPr>
      </w:pPr>
      <w:bookmarkStart w:id="11" w:name="block-4538444"/>
      <w:bookmarkEnd w:id="10"/>
      <w:r w:rsidRPr="002A7473">
        <w:rPr>
          <w:rFonts w:ascii="Times New Roman" w:hAnsi="Times New Roman"/>
          <w:b/>
          <w:color w:val="000000"/>
          <w:sz w:val="24"/>
        </w:rPr>
        <w:lastRenderedPageBreak/>
        <w:t>УЧЕБНО-МЕТОДИЧЕСКОЕ ОБЕСПЕЧЕНИЕ ОБРАЗОВАТЕЛЬНОГО ПРОЦЕССА</w:t>
      </w:r>
    </w:p>
    <w:p w:rsidR="000B4349" w:rsidRPr="002A7473" w:rsidRDefault="00310FA6">
      <w:pPr>
        <w:spacing w:after="0" w:line="480" w:lineRule="auto"/>
        <w:ind w:left="120"/>
        <w:rPr>
          <w:sz w:val="20"/>
        </w:rPr>
      </w:pPr>
      <w:r w:rsidRPr="002A7473">
        <w:rPr>
          <w:rFonts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B4349" w:rsidRPr="002A7473" w:rsidRDefault="00310FA6">
      <w:pPr>
        <w:spacing w:after="0" w:line="480" w:lineRule="auto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2A7473">
        <w:rPr>
          <w:sz w:val="24"/>
          <w:lang w:val="ru-RU"/>
        </w:rPr>
        <w:br/>
      </w:r>
      <w:bookmarkStart w:id="12" w:name="bd05d80c-fcad-45de-a028-b236b74fbaf0"/>
      <w:r w:rsidRPr="002A7473">
        <w:rPr>
          <w:rFonts w:ascii="Times New Roman" w:hAnsi="Times New Roman"/>
          <w:color w:val="000000"/>
          <w:sz w:val="24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2A747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0B4349" w:rsidRPr="002A7473" w:rsidRDefault="00310FA6">
      <w:pPr>
        <w:spacing w:after="0" w:line="480" w:lineRule="auto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​‌</w:t>
      </w:r>
      <w:bookmarkStart w:id="13" w:name="a76cc8a6-8b24-43ba-a1c6-27e41c8af2db"/>
      <w:r w:rsidRPr="002A7473">
        <w:rPr>
          <w:rFonts w:ascii="Times New Roman" w:hAnsi="Times New Roman"/>
          <w:color w:val="000000"/>
          <w:sz w:val="24"/>
          <w:lang w:val="ru-RU"/>
        </w:rPr>
        <w:t>...</w:t>
      </w:r>
      <w:bookmarkEnd w:id="13"/>
      <w:r w:rsidRPr="002A7473">
        <w:rPr>
          <w:rFonts w:ascii="Times New Roman" w:hAnsi="Times New Roman"/>
          <w:color w:val="000000"/>
          <w:sz w:val="24"/>
          <w:lang w:val="ru-RU"/>
        </w:rPr>
        <w:t>‌</w:t>
      </w:r>
    </w:p>
    <w:p w:rsidR="000B4349" w:rsidRPr="002A7473" w:rsidRDefault="00310FA6">
      <w:pPr>
        <w:spacing w:after="0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​</w:t>
      </w:r>
    </w:p>
    <w:p w:rsidR="000B4349" w:rsidRPr="002A7473" w:rsidRDefault="00310FA6">
      <w:pPr>
        <w:spacing w:after="0" w:line="480" w:lineRule="auto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B4349" w:rsidRPr="002A7473" w:rsidRDefault="00310FA6">
      <w:pPr>
        <w:spacing w:after="0" w:line="480" w:lineRule="auto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color w:val="000000"/>
          <w:sz w:val="24"/>
          <w:lang w:val="ru-RU"/>
        </w:rPr>
        <w:t>​‌Химия</w:t>
      </w:r>
      <w:proofErr w:type="gramStart"/>
      <w:r w:rsidRPr="002A7473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2A7473">
        <w:rPr>
          <w:rFonts w:ascii="Times New Roman" w:hAnsi="Times New Roman"/>
          <w:color w:val="000000"/>
          <w:sz w:val="24"/>
          <w:lang w:val="ru-RU"/>
        </w:rPr>
        <w:t xml:space="preserve"> уроки в 8 классе : пособие для учителя /Н. Н. </w:t>
      </w:r>
      <w:proofErr w:type="spellStart"/>
      <w:r w:rsidRPr="002A7473">
        <w:rPr>
          <w:rFonts w:ascii="Times New Roman" w:hAnsi="Times New Roman"/>
          <w:color w:val="000000"/>
          <w:sz w:val="24"/>
          <w:lang w:val="ru-RU"/>
        </w:rPr>
        <w:t>Гара</w:t>
      </w:r>
      <w:proofErr w:type="spellEnd"/>
      <w:r w:rsidRPr="002A7473">
        <w:rPr>
          <w:sz w:val="24"/>
          <w:lang w:val="ru-RU"/>
        </w:rPr>
        <w:br/>
      </w:r>
      <w:r w:rsidRPr="002A7473">
        <w:rPr>
          <w:rFonts w:ascii="Times New Roman" w:hAnsi="Times New Roman"/>
          <w:color w:val="000000"/>
          <w:sz w:val="24"/>
          <w:lang w:val="ru-RU"/>
        </w:rPr>
        <w:t xml:space="preserve"> Химия. Уроки в 9 классе</w:t>
      </w:r>
      <w:proofErr w:type="gramStart"/>
      <w:r w:rsidRPr="002A7473">
        <w:rPr>
          <w:rFonts w:ascii="Times New Roman" w:hAnsi="Times New Roman"/>
          <w:color w:val="000000"/>
          <w:sz w:val="24"/>
          <w:lang w:val="ru-RU"/>
        </w:rPr>
        <w:t xml:space="preserve"> :</w:t>
      </w:r>
      <w:proofErr w:type="gramEnd"/>
      <w:r w:rsidRPr="002A7473">
        <w:rPr>
          <w:rFonts w:ascii="Times New Roman" w:hAnsi="Times New Roman"/>
          <w:color w:val="000000"/>
          <w:sz w:val="24"/>
          <w:lang w:val="ru-RU"/>
        </w:rPr>
        <w:t xml:space="preserve"> пособие для учителя /</w:t>
      </w:r>
      <w:bookmarkStart w:id="14" w:name="7c258218-5acd-420c-9e0a-ede44ec27918"/>
      <w:r w:rsidRPr="002A7473">
        <w:rPr>
          <w:rFonts w:ascii="Times New Roman" w:hAnsi="Times New Roman"/>
          <w:color w:val="000000"/>
          <w:sz w:val="24"/>
          <w:lang w:val="ru-RU"/>
        </w:rPr>
        <w:t xml:space="preserve">Н. Н. </w:t>
      </w:r>
      <w:proofErr w:type="spellStart"/>
      <w:r w:rsidRPr="002A7473">
        <w:rPr>
          <w:rFonts w:ascii="Times New Roman" w:hAnsi="Times New Roman"/>
          <w:color w:val="000000"/>
          <w:sz w:val="24"/>
          <w:lang w:val="ru-RU"/>
        </w:rPr>
        <w:t>Гара</w:t>
      </w:r>
      <w:bookmarkEnd w:id="14"/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0B4349" w:rsidRPr="002A7473" w:rsidRDefault="000B4349">
      <w:pPr>
        <w:spacing w:after="0"/>
        <w:ind w:left="120"/>
        <w:rPr>
          <w:sz w:val="20"/>
          <w:lang w:val="ru-RU"/>
        </w:rPr>
      </w:pPr>
    </w:p>
    <w:p w:rsidR="000B4349" w:rsidRPr="002A7473" w:rsidRDefault="00310FA6">
      <w:pPr>
        <w:spacing w:after="0" w:line="480" w:lineRule="auto"/>
        <w:ind w:left="120"/>
        <w:rPr>
          <w:sz w:val="20"/>
          <w:lang w:val="ru-RU"/>
        </w:rPr>
      </w:pPr>
      <w:r w:rsidRPr="002A7473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B4349" w:rsidRPr="002A7473" w:rsidRDefault="00310FA6" w:rsidP="002A7473">
      <w:pPr>
        <w:spacing w:after="0" w:line="480" w:lineRule="auto"/>
        <w:ind w:left="120"/>
        <w:rPr>
          <w:sz w:val="20"/>
          <w:lang w:val="ru-RU"/>
        </w:rPr>
        <w:sectPr w:rsidR="000B4349" w:rsidRPr="002A7473">
          <w:pgSz w:w="11906" w:h="16383"/>
          <w:pgMar w:top="1134" w:right="850" w:bottom="1134" w:left="1701" w:header="720" w:footer="720" w:gutter="0"/>
          <w:cols w:space="720"/>
        </w:sectPr>
      </w:pPr>
      <w:r w:rsidRPr="002A7473">
        <w:rPr>
          <w:rFonts w:ascii="Times New Roman" w:hAnsi="Times New Roman"/>
          <w:color w:val="000000"/>
          <w:sz w:val="24"/>
          <w:lang w:val="ru-RU"/>
        </w:rPr>
        <w:t>​</w:t>
      </w:r>
      <w:r w:rsidRPr="002A7473">
        <w:rPr>
          <w:rFonts w:ascii="Times New Roman" w:hAnsi="Times New Roman"/>
          <w:color w:val="333333"/>
          <w:sz w:val="24"/>
          <w:lang w:val="ru-RU"/>
        </w:rPr>
        <w:t>​‌</w:t>
      </w:r>
      <w:r w:rsidRPr="002A7473">
        <w:rPr>
          <w:rFonts w:ascii="Times New Roman" w:hAnsi="Times New Roman"/>
          <w:color w:val="000000"/>
          <w:sz w:val="24"/>
        </w:rPr>
        <w:t>http</w:t>
      </w:r>
      <w:r w:rsidRPr="002A7473">
        <w:rPr>
          <w:rFonts w:ascii="Times New Roman" w:hAnsi="Times New Roman"/>
          <w:color w:val="000000"/>
          <w:sz w:val="24"/>
          <w:lang w:val="ru-RU"/>
        </w:rPr>
        <w:t>://</w:t>
      </w:r>
      <w:r w:rsidRPr="002A7473">
        <w:rPr>
          <w:rFonts w:ascii="Times New Roman" w:hAnsi="Times New Roman"/>
          <w:color w:val="000000"/>
          <w:sz w:val="24"/>
        </w:rPr>
        <w:t>school</w:t>
      </w:r>
      <w:r w:rsidRPr="002A7473">
        <w:rPr>
          <w:rFonts w:ascii="Times New Roman" w:hAnsi="Times New Roman"/>
          <w:color w:val="000000"/>
          <w:sz w:val="24"/>
          <w:lang w:val="ru-RU"/>
        </w:rPr>
        <w:t>-</w:t>
      </w:r>
      <w:r w:rsidRPr="002A7473">
        <w:rPr>
          <w:rFonts w:ascii="Times New Roman" w:hAnsi="Times New Roman"/>
          <w:color w:val="000000"/>
          <w:sz w:val="24"/>
        </w:rPr>
        <w:t>collection</w:t>
      </w:r>
      <w:r w:rsidRPr="002A74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2A7473">
        <w:rPr>
          <w:rFonts w:ascii="Times New Roman" w:hAnsi="Times New Roman"/>
          <w:color w:val="000000"/>
          <w:sz w:val="24"/>
        </w:rPr>
        <w:t>edu</w:t>
      </w:r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2A7473">
        <w:rPr>
          <w:rFonts w:ascii="Times New Roman" w:hAnsi="Times New Roman"/>
          <w:color w:val="000000"/>
          <w:sz w:val="24"/>
        </w:rPr>
        <w:t>ru</w:t>
      </w:r>
      <w:proofErr w:type="spellEnd"/>
      <w:r w:rsidRPr="002A7473">
        <w:rPr>
          <w:sz w:val="24"/>
          <w:lang w:val="ru-RU"/>
        </w:rPr>
        <w:br/>
      </w:r>
      <w:r w:rsidRPr="002A747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A7473">
        <w:rPr>
          <w:rFonts w:ascii="Times New Roman" w:hAnsi="Times New Roman"/>
          <w:color w:val="000000"/>
          <w:sz w:val="24"/>
        </w:rPr>
        <w:t>http</w:t>
      </w:r>
      <w:r w:rsidRPr="002A7473">
        <w:rPr>
          <w:rFonts w:ascii="Times New Roman" w:hAnsi="Times New Roman"/>
          <w:color w:val="000000"/>
          <w:sz w:val="24"/>
          <w:lang w:val="ru-RU"/>
        </w:rPr>
        <w:t>://</w:t>
      </w:r>
      <w:proofErr w:type="spellStart"/>
      <w:r w:rsidRPr="002A7473">
        <w:rPr>
          <w:rFonts w:ascii="Times New Roman" w:hAnsi="Times New Roman"/>
          <w:color w:val="000000"/>
          <w:sz w:val="24"/>
        </w:rPr>
        <w:t>fcior</w:t>
      </w:r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2A7473">
        <w:rPr>
          <w:rFonts w:ascii="Times New Roman" w:hAnsi="Times New Roman"/>
          <w:color w:val="000000"/>
          <w:sz w:val="24"/>
        </w:rPr>
        <w:t>edu</w:t>
      </w:r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2A7473">
        <w:rPr>
          <w:rFonts w:ascii="Times New Roman" w:hAnsi="Times New Roman"/>
          <w:color w:val="000000"/>
          <w:sz w:val="24"/>
        </w:rPr>
        <w:t>ru</w:t>
      </w:r>
      <w:proofErr w:type="spellEnd"/>
      <w:r w:rsidRPr="002A7473">
        <w:rPr>
          <w:sz w:val="24"/>
          <w:lang w:val="ru-RU"/>
        </w:rPr>
        <w:br/>
      </w:r>
      <w:bookmarkStart w:id="15" w:name="90de4b5a-88fc-4f80-ab94-3d9ac9d5e251"/>
      <w:r w:rsidRPr="002A747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2A7473">
        <w:rPr>
          <w:rFonts w:ascii="Times New Roman" w:hAnsi="Times New Roman"/>
          <w:color w:val="000000"/>
          <w:sz w:val="24"/>
        </w:rPr>
        <w:t>http</w:t>
      </w:r>
      <w:r w:rsidRPr="002A7473">
        <w:rPr>
          <w:rFonts w:ascii="Times New Roman" w:hAnsi="Times New Roman"/>
          <w:color w:val="000000"/>
          <w:sz w:val="24"/>
          <w:lang w:val="ru-RU"/>
        </w:rPr>
        <w:t>://</w:t>
      </w:r>
      <w:r w:rsidRPr="002A7473">
        <w:rPr>
          <w:rFonts w:ascii="Times New Roman" w:hAnsi="Times New Roman"/>
          <w:color w:val="000000"/>
          <w:sz w:val="24"/>
        </w:rPr>
        <w:t>college</w:t>
      </w:r>
      <w:r w:rsidRPr="002A7473">
        <w:rPr>
          <w:rFonts w:ascii="Times New Roman" w:hAnsi="Times New Roman"/>
          <w:color w:val="000000"/>
          <w:sz w:val="24"/>
          <w:lang w:val="ru-RU"/>
        </w:rPr>
        <w:t>.</w:t>
      </w:r>
      <w:proofErr w:type="spellStart"/>
      <w:r w:rsidRPr="002A7473">
        <w:rPr>
          <w:rFonts w:ascii="Times New Roman" w:hAnsi="Times New Roman"/>
          <w:color w:val="000000"/>
          <w:sz w:val="24"/>
        </w:rPr>
        <w:t>ru</w:t>
      </w:r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/</w:t>
      </w:r>
      <w:proofErr w:type="spellStart"/>
      <w:r w:rsidRPr="002A7473">
        <w:rPr>
          <w:rFonts w:ascii="Times New Roman" w:hAnsi="Times New Roman"/>
          <w:color w:val="000000"/>
          <w:sz w:val="24"/>
        </w:rPr>
        <w:t>himiya</w:t>
      </w:r>
      <w:proofErr w:type="spellEnd"/>
      <w:r w:rsidRPr="002A7473">
        <w:rPr>
          <w:rFonts w:ascii="Times New Roman" w:hAnsi="Times New Roman"/>
          <w:color w:val="000000"/>
          <w:sz w:val="24"/>
          <w:lang w:val="ru-RU"/>
        </w:rPr>
        <w:t>/</w:t>
      </w:r>
      <w:bookmarkEnd w:id="15"/>
    </w:p>
    <w:bookmarkEnd w:id="11"/>
    <w:p w:rsidR="00310FA6" w:rsidRPr="002A7473" w:rsidRDefault="00310FA6">
      <w:pPr>
        <w:rPr>
          <w:lang w:val="ru-RU"/>
        </w:rPr>
      </w:pPr>
    </w:p>
    <w:sectPr w:rsidR="00310FA6" w:rsidRPr="002A747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4A13"/>
    <w:multiLevelType w:val="multilevel"/>
    <w:tmpl w:val="12E67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B095CCA"/>
    <w:multiLevelType w:val="multilevel"/>
    <w:tmpl w:val="D0A02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B4349"/>
    <w:rsid w:val="000B4349"/>
    <w:rsid w:val="002A7473"/>
    <w:rsid w:val="00310FA6"/>
    <w:rsid w:val="00351AB5"/>
    <w:rsid w:val="00691DB1"/>
    <w:rsid w:val="00761AB9"/>
    <w:rsid w:val="008745E6"/>
    <w:rsid w:val="00C35D44"/>
    <w:rsid w:val="00D4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40c4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4dd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708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00adb33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4290" TargetMode="External"/><Relationship Id="rId48" Type="http://schemas.openxmlformats.org/officeDocument/2006/relationships/hyperlink" Target="https://m.edsoo.ru/ff0d448e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a16" TargetMode="External"/><Relationship Id="rId59" Type="http://schemas.openxmlformats.org/officeDocument/2006/relationships/hyperlink" Target="https://m.edsoo.ru/ff0d587a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f34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eba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50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5a0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37fa" TargetMode="External"/><Relationship Id="rId44" Type="http://schemas.openxmlformats.org/officeDocument/2006/relationships/hyperlink" Target="https://m.edsoo.ru/ff0d5230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9e2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cade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2d50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f42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b88" TargetMode="External"/><Relationship Id="rId45" Type="http://schemas.openxmlformats.org/officeDocument/2006/relationships/hyperlink" Target="https://m.edsoo.ru/ff0d5708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b40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542e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97a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10766</Words>
  <Characters>61369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2023-08-22T17:48:00Z</dcterms:created>
  <dcterms:modified xsi:type="dcterms:W3CDTF">2023-09-25T13:15:00Z</dcterms:modified>
</cp:coreProperties>
</file>